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C61AD" w14:textId="77777777" w:rsidR="00B974F5" w:rsidRPr="0016436A" w:rsidRDefault="00561F28" w:rsidP="00B974F5">
      <w:pPr>
        <w:pStyle w:val="Default"/>
        <w:tabs>
          <w:tab w:val="left" w:pos="10058"/>
        </w:tabs>
        <w:ind w:left="567" w:right="-7"/>
        <w:jc w:val="right"/>
        <w:rPr>
          <w:rFonts w:ascii="Calibri" w:hAnsi="Calibri" w:cs="Calibri"/>
          <w:b/>
          <w:bCs/>
          <w:color w:val="auto"/>
          <w:sz w:val="18"/>
          <w:szCs w:val="18"/>
          <w:lang w:val="en-US"/>
        </w:rPr>
      </w:pPr>
      <w:r w:rsidRPr="0016436A">
        <w:rPr>
          <w:rFonts w:ascii="Calibri" w:hAnsi="Calibri" w:cs="Calibri"/>
          <w:b/>
          <w:bCs/>
          <w:color w:val="auto"/>
          <w:sz w:val="18"/>
          <w:szCs w:val="18"/>
          <w:lang w:val="en-US"/>
        </w:rPr>
        <w:t>A</w:t>
      </w:r>
      <w:r w:rsidR="004522D2" w:rsidRPr="0016436A">
        <w:rPr>
          <w:rFonts w:ascii="Calibri" w:hAnsi="Calibri" w:cs="Calibri"/>
          <w:b/>
          <w:bCs/>
          <w:color w:val="auto"/>
          <w:sz w:val="18"/>
          <w:szCs w:val="18"/>
          <w:lang w:val="en-US"/>
        </w:rPr>
        <w:t>ttachment</w:t>
      </w:r>
      <w:r w:rsidRPr="0016436A">
        <w:rPr>
          <w:rFonts w:ascii="Calibri" w:hAnsi="Calibri" w:cs="Calibri"/>
          <w:b/>
          <w:bCs/>
          <w:color w:val="auto"/>
          <w:sz w:val="18"/>
          <w:szCs w:val="18"/>
          <w:lang w:val="en-US"/>
        </w:rPr>
        <w:t xml:space="preserve"> 7</w:t>
      </w:r>
    </w:p>
    <w:p w14:paraId="0ACBF95A" w14:textId="77777777" w:rsidR="00B974F5" w:rsidRPr="0016436A" w:rsidRDefault="00B974F5" w:rsidP="00FC29DE">
      <w:pPr>
        <w:pStyle w:val="Default"/>
        <w:tabs>
          <w:tab w:val="left" w:pos="10058"/>
        </w:tabs>
        <w:ind w:left="567" w:right="-7"/>
        <w:jc w:val="center"/>
        <w:rPr>
          <w:rFonts w:ascii="Calibri" w:hAnsi="Calibri" w:cs="Calibri"/>
          <w:b/>
          <w:bCs/>
          <w:color w:val="auto"/>
          <w:sz w:val="20"/>
          <w:szCs w:val="20"/>
          <w:lang w:val="en-US"/>
        </w:rPr>
      </w:pPr>
    </w:p>
    <w:p w14:paraId="4E299A75" w14:textId="337BE827" w:rsidR="00417516" w:rsidRPr="0016436A" w:rsidRDefault="00025C8B" w:rsidP="00FC29DE">
      <w:pPr>
        <w:pStyle w:val="Default"/>
        <w:tabs>
          <w:tab w:val="left" w:pos="10058"/>
        </w:tabs>
        <w:ind w:left="567" w:right="-7"/>
        <w:jc w:val="center"/>
        <w:rPr>
          <w:rFonts w:ascii="Calibri" w:hAnsi="Calibri" w:cs="Calibri"/>
          <w:b/>
          <w:bCs/>
          <w:color w:val="auto"/>
          <w:sz w:val="20"/>
          <w:szCs w:val="20"/>
          <w:lang w:val="en-US"/>
        </w:rPr>
      </w:pPr>
      <w:r w:rsidRPr="0016436A">
        <w:rPr>
          <w:rFonts w:ascii="Calibri" w:hAnsi="Calibri" w:cs="Calibri"/>
          <w:b/>
          <w:bCs/>
          <w:color w:val="auto"/>
          <w:sz w:val="20"/>
          <w:szCs w:val="20"/>
          <w:lang w:val="en-US"/>
        </w:rPr>
        <w:t>GUARANTEE CONTRACT OUTLINE FOR THE</w:t>
      </w:r>
    </w:p>
    <w:p w14:paraId="2D174D27" w14:textId="05CC97D8" w:rsidR="00417516" w:rsidRPr="0016436A" w:rsidRDefault="00025C8B" w:rsidP="00FC29DE">
      <w:pPr>
        <w:pStyle w:val="Default"/>
        <w:tabs>
          <w:tab w:val="left" w:pos="10058"/>
        </w:tabs>
        <w:ind w:left="567" w:right="-7"/>
        <w:jc w:val="center"/>
        <w:rPr>
          <w:rFonts w:ascii="Calibri" w:hAnsi="Calibri" w:cs="Calibri"/>
          <w:b/>
          <w:bCs/>
          <w:color w:val="auto"/>
          <w:sz w:val="20"/>
          <w:szCs w:val="20"/>
          <w:lang w:val="en-US"/>
        </w:rPr>
      </w:pPr>
      <w:r w:rsidRPr="0016436A">
        <w:rPr>
          <w:rFonts w:ascii="Calibri" w:hAnsi="Calibri" w:cs="Calibri"/>
          <w:b/>
          <w:bCs/>
          <w:color w:val="auto"/>
          <w:sz w:val="20"/>
          <w:szCs w:val="20"/>
          <w:lang w:val="en-US"/>
        </w:rPr>
        <w:t>ADVANCE</w:t>
      </w:r>
      <w:r w:rsidR="007D20FE" w:rsidRPr="0016436A">
        <w:rPr>
          <w:rFonts w:ascii="Calibri" w:hAnsi="Calibri" w:cs="Calibri"/>
          <w:b/>
          <w:bCs/>
          <w:color w:val="auto"/>
          <w:sz w:val="20"/>
          <w:szCs w:val="20"/>
          <w:lang w:val="en-US"/>
        </w:rPr>
        <w:t xml:space="preserve"> PAYMENT</w:t>
      </w:r>
      <w:r w:rsidRPr="0016436A">
        <w:rPr>
          <w:rFonts w:ascii="Calibri" w:hAnsi="Calibri" w:cs="Calibri"/>
          <w:b/>
          <w:bCs/>
          <w:color w:val="auto"/>
          <w:sz w:val="20"/>
          <w:szCs w:val="20"/>
          <w:lang w:val="en-US"/>
        </w:rPr>
        <w:t xml:space="preserve"> OF SUBSIDES BY THE</w:t>
      </w:r>
      <w:r w:rsidR="00417516" w:rsidRPr="0016436A">
        <w:rPr>
          <w:rFonts w:ascii="Calibri" w:hAnsi="Calibri" w:cs="Calibri"/>
          <w:b/>
          <w:bCs/>
          <w:color w:val="auto"/>
          <w:sz w:val="20"/>
          <w:szCs w:val="20"/>
          <w:lang w:val="en-US"/>
        </w:rPr>
        <w:t xml:space="preserve"> </w:t>
      </w:r>
      <w:r w:rsidR="006D056A" w:rsidRPr="0016436A">
        <w:rPr>
          <w:rFonts w:ascii="Calibri" w:hAnsi="Calibri" w:cs="Calibri"/>
          <w:b/>
          <w:bCs/>
          <w:color w:val="auto"/>
          <w:sz w:val="20"/>
          <w:szCs w:val="20"/>
          <w:lang w:val="en-US"/>
        </w:rPr>
        <w:t>APULIA FILM COMMISSION</w:t>
      </w:r>
      <w:r w:rsidRPr="0016436A">
        <w:rPr>
          <w:rFonts w:ascii="Calibri" w:hAnsi="Calibri" w:cs="Calibri"/>
          <w:b/>
          <w:bCs/>
          <w:color w:val="auto"/>
          <w:sz w:val="20"/>
          <w:szCs w:val="20"/>
          <w:lang w:val="en-US"/>
        </w:rPr>
        <w:t xml:space="preserve"> FOUNDATION</w:t>
      </w:r>
    </w:p>
    <w:p w14:paraId="71F7920E" w14:textId="04F11798" w:rsidR="00417516" w:rsidRPr="0016436A" w:rsidRDefault="00417516" w:rsidP="00FE740E">
      <w:pPr>
        <w:widowControl w:val="0"/>
        <w:autoSpaceDE w:val="0"/>
        <w:autoSpaceDN w:val="0"/>
        <w:adjustRightInd w:val="0"/>
        <w:ind w:left="142"/>
        <w:jc w:val="center"/>
        <w:rPr>
          <w:rFonts w:ascii="Calibri" w:hAnsi="Calibri" w:cs="Calibri"/>
          <w:i/>
          <w:iCs/>
          <w:sz w:val="18"/>
          <w:szCs w:val="18"/>
          <w:lang w:val="en-US"/>
        </w:rPr>
      </w:pPr>
      <w:r w:rsidRPr="0016436A">
        <w:rPr>
          <w:rFonts w:ascii="Calibri" w:hAnsi="Calibri" w:cs="Calibri"/>
          <w:i/>
          <w:iCs/>
          <w:sz w:val="18"/>
          <w:szCs w:val="18"/>
          <w:lang w:val="en-US"/>
        </w:rPr>
        <w:t>(</w:t>
      </w:r>
      <w:r w:rsidR="00A12957" w:rsidRPr="0016436A">
        <w:rPr>
          <w:rFonts w:asciiTheme="minorHAnsi" w:hAnsiTheme="minorHAnsi" w:cstheme="minorHAnsi"/>
          <w:i/>
          <w:iCs/>
          <w:sz w:val="18"/>
          <w:szCs w:val="18"/>
          <w:lang w:val="en-US"/>
        </w:rPr>
        <w:t>Regional Council Resolution</w:t>
      </w:r>
      <w:r w:rsidR="006B794A" w:rsidRPr="0016436A">
        <w:rPr>
          <w:rFonts w:asciiTheme="minorHAnsi" w:hAnsiTheme="minorHAnsi" w:cstheme="minorHAnsi"/>
          <w:i/>
          <w:iCs/>
          <w:sz w:val="18"/>
          <w:szCs w:val="18"/>
          <w:lang w:val="en-US"/>
        </w:rPr>
        <w:t xml:space="preserve"> no.1000/2016</w:t>
      </w:r>
      <w:r w:rsidRPr="0016436A">
        <w:rPr>
          <w:rFonts w:ascii="Calibri" w:hAnsi="Calibri" w:cs="Calibri"/>
          <w:i/>
          <w:iCs/>
          <w:sz w:val="18"/>
          <w:szCs w:val="18"/>
          <w:lang w:val="en-US"/>
        </w:rPr>
        <w:t>)</w:t>
      </w:r>
    </w:p>
    <w:p w14:paraId="41AB0877" w14:textId="77777777" w:rsidR="00417516" w:rsidRPr="0016436A" w:rsidRDefault="00417516" w:rsidP="00417516">
      <w:pPr>
        <w:pStyle w:val="Default"/>
        <w:ind w:left="284" w:right="590"/>
        <w:jc w:val="right"/>
        <w:rPr>
          <w:rFonts w:ascii="Calibri" w:hAnsi="Calibri" w:cs="Calibri"/>
          <w:b/>
          <w:bCs/>
          <w:color w:val="auto"/>
          <w:sz w:val="20"/>
          <w:szCs w:val="20"/>
          <w:lang w:val="en-US"/>
        </w:rPr>
      </w:pPr>
    </w:p>
    <w:p w14:paraId="59708DED" w14:textId="77777777" w:rsidR="00C65553" w:rsidRPr="0016436A" w:rsidRDefault="00C65553" w:rsidP="00417516">
      <w:pPr>
        <w:pStyle w:val="Default"/>
        <w:ind w:left="284" w:right="590"/>
        <w:jc w:val="right"/>
        <w:rPr>
          <w:rFonts w:ascii="Calibri" w:hAnsi="Calibri" w:cs="Calibri"/>
          <w:b/>
          <w:bCs/>
          <w:color w:val="auto"/>
          <w:sz w:val="20"/>
          <w:szCs w:val="20"/>
          <w:lang w:val="en-US"/>
        </w:rPr>
      </w:pPr>
    </w:p>
    <w:p w14:paraId="31A2FD59" w14:textId="6424872A" w:rsidR="00692F86" w:rsidRPr="0016436A" w:rsidRDefault="00692F86" w:rsidP="00692F86">
      <w:pPr>
        <w:tabs>
          <w:tab w:val="left" w:pos="5387"/>
        </w:tabs>
        <w:autoSpaceDE w:val="0"/>
        <w:autoSpaceDN w:val="0"/>
        <w:adjustRightInd w:val="0"/>
        <w:rPr>
          <w:rFonts w:ascii="Calibri" w:hAnsi="Calibri" w:cs="LiberationSans"/>
          <w:color w:val="000000"/>
          <w:sz w:val="18"/>
          <w:szCs w:val="18"/>
          <w:lang w:val="en-US"/>
        </w:rPr>
      </w:pPr>
      <w:r w:rsidRPr="0016436A">
        <w:rPr>
          <w:rFonts w:cs="LiberationSans"/>
          <w:color w:val="000000"/>
          <w:sz w:val="18"/>
          <w:szCs w:val="18"/>
          <w:lang w:val="en-US"/>
        </w:rPr>
        <w:t xml:space="preserve">                                                                                                                       </w:t>
      </w:r>
      <w:r w:rsidR="006D056A" w:rsidRPr="0016436A">
        <w:rPr>
          <w:rFonts w:ascii="Calibri" w:hAnsi="Calibri" w:cs="LiberationSans"/>
          <w:color w:val="000000"/>
          <w:sz w:val="18"/>
          <w:szCs w:val="18"/>
          <w:lang w:val="en-US"/>
        </w:rPr>
        <w:t xml:space="preserve">Apulia Film Commission </w:t>
      </w:r>
      <w:r w:rsidR="00F93EA4" w:rsidRPr="0016436A">
        <w:rPr>
          <w:rFonts w:ascii="Calibri" w:hAnsi="Calibri" w:cs="LiberationSans"/>
          <w:color w:val="000000"/>
          <w:sz w:val="18"/>
          <w:szCs w:val="18"/>
          <w:lang w:val="en-US"/>
        </w:rPr>
        <w:t>Foundation</w:t>
      </w:r>
    </w:p>
    <w:p w14:paraId="54DE0637" w14:textId="77777777" w:rsidR="00FC3894" w:rsidRPr="0016436A" w:rsidRDefault="00692F86" w:rsidP="00692F86">
      <w:pPr>
        <w:tabs>
          <w:tab w:val="left" w:pos="5387"/>
        </w:tabs>
        <w:autoSpaceDE w:val="0"/>
        <w:autoSpaceDN w:val="0"/>
        <w:adjustRightInd w:val="0"/>
        <w:rPr>
          <w:rFonts w:ascii="Calibri" w:hAnsi="Calibri" w:cs="LiberationSans"/>
          <w:color w:val="000000"/>
          <w:sz w:val="18"/>
          <w:szCs w:val="18"/>
          <w:lang w:val="en-US"/>
        </w:rPr>
      </w:pPr>
      <w:r w:rsidRPr="0016436A">
        <w:rPr>
          <w:rFonts w:ascii="Calibri" w:hAnsi="Calibri" w:cs="LiberationSans"/>
          <w:color w:val="000000"/>
          <w:sz w:val="18"/>
          <w:szCs w:val="18"/>
          <w:lang w:val="en-US"/>
        </w:rPr>
        <w:tab/>
      </w:r>
      <w:r w:rsidR="00FC3894" w:rsidRPr="0016436A">
        <w:rPr>
          <w:rFonts w:ascii="Calibri" w:hAnsi="Calibri" w:cs="LiberationSans"/>
          <w:color w:val="000000"/>
          <w:sz w:val="18"/>
          <w:szCs w:val="18"/>
          <w:lang w:val="en-US"/>
        </w:rPr>
        <w:t>Cineporti di Puglia - Bari c/o Fiera del Levante</w:t>
      </w:r>
    </w:p>
    <w:p w14:paraId="64A13F60" w14:textId="77777777" w:rsidR="00692F86" w:rsidRPr="0016436A" w:rsidRDefault="00FC3894" w:rsidP="00692F86">
      <w:pPr>
        <w:tabs>
          <w:tab w:val="left" w:pos="5387"/>
        </w:tabs>
        <w:autoSpaceDE w:val="0"/>
        <w:autoSpaceDN w:val="0"/>
        <w:adjustRightInd w:val="0"/>
        <w:rPr>
          <w:rFonts w:ascii="Calibri" w:hAnsi="Calibri" w:cs="LiberationSans"/>
          <w:color w:val="000000"/>
          <w:sz w:val="18"/>
          <w:szCs w:val="18"/>
          <w:lang w:val="en-US"/>
        </w:rPr>
      </w:pPr>
      <w:r w:rsidRPr="0016436A">
        <w:rPr>
          <w:rFonts w:ascii="Calibri" w:hAnsi="Calibri" w:cs="LiberationSans"/>
          <w:color w:val="000000"/>
          <w:sz w:val="18"/>
          <w:szCs w:val="18"/>
          <w:lang w:val="en-US"/>
        </w:rPr>
        <w:tab/>
      </w:r>
      <w:r w:rsidR="006D056A" w:rsidRPr="0016436A">
        <w:rPr>
          <w:rFonts w:ascii="Calibri" w:hAnsi="Calibri" w:cs="LiberationSans"/>
          <w:color w:val="000000"/>
          <w:sz w:val="18"/>
          <w:szCs w:val="18"/>
          <w:lang w:val="en-US"/>
        </w:rPr>
        <w:t>Lungomare Starita 1</w:t>
      </w:r>
    </w:p>
    <w:p w14:paraId="19092616" w14:textId="77777777" w:rsidR="00692F86" w:rsidRPr="0016436A" w:rsidRDefault="00692F86" w:rsidP="00692F86">
      <w:pPr>
        <w:tabs>
          <w:tab w:val="left" w:pos="5387"/>
        </w:tabs>
        <w:autoSpaceDE w:val="0"/>
        <w:autoSpaceDN w:val="0"/>
        <w:adjustRightInd w:val="0"/>
        <w:rPr>
          <w:rFonts w:ascii="Calibri" w:hAnsi="Calibri" w:cs="LiberationSans"/>
          <w:color w:val="000000"/>
          <w:sz w:val="18"/>
          <w:szCs w:val="18"/>
          <w:lang w:val="en-US"/>
        </w:rPr>
      </w:pPr>
      <w:r w:rsidRPr="0016436A">
        <w:rPr>
          <w:rFonts w:ascii="Calibri" w:hAnsi="Calibri" w:cs="LiberationSans"/>
          <w:color w:val="000000"/>
          <w:sz w:val="18"/>
          <w:szCs w:val="18"/>
          <w:lang w:val="en-US"/>
        </w:rPr>
        <w:tab/>
        <w:t>701</w:t>
      </w:r>
      <w:r w:rsidR="006D056A" w:rsidRPr="0016436A">
        <w:rPr>
          <w:rFonts w:ascii="Calibri" w:hAnsi="Calibri" w:cs="LiberationSans"/>
          <w:color w:val="000000"/>
          <w:sz w:val="18"/>
          <w:szCs w:val="18"/>
          <w:lang w:val="en-US"/>
        </w:rPr>
        <w:t>32</w:t>
      </w:r>
      <w:r w:rsidRPr="0016436A">
        <w:rPr>
          <w:rFonts w:ascii="Calibri" w:hAnsi="Calibri" w:cs="LiberationSans"/>
          <w:color w:val="000000"/>
          <w:sz w:val="18"/>
          <w:szCs w:val="18"/>
          <w:lang w:val="en-US"/>
        </w:rPr>
        <w:t xml:space="preserve"> BARI</w:t>
      </w:r>
    </w:p>
    <w:p w14:paraId="0F06D62A" w14:textId="77777777" w:rsidR="00675C8D" w:rsidRPr="0016436A" w:rsidRDefault="00675C8D" w:rsidP="00417516">
      <w:pPr>
        <w:pStyle w:val="CM64"/>
        <w:ind w:left="284" w:right="590"/>
        <w:jc w:val="both"/>
        <w:rPr>
          <w:rFonts w:ascii="Calibri" w:hAnsi="Calibri" w:cs="Calibri"/>
          <w:sz w:val="18"/>
          <w:szCs w:val="18"/>
          <w:lang w:val="en-US"/>
        </w:rPr>
      </w:pPr>
    </w:p>
    <w:p w14:paraId="1452B744" w14:textId="77777777" w:rsidR="00675C8D" w:rsidRPr="0016436A" w:rsidRDefault="00675C8D" w:rsidP="00417516">
      <w:pPr>
        <w:pStyle w:val="CM64"/>
        <w:ind w:left="284" w:right="590"/>
        <w:jc w:val="both"/>
        <w:rPr>
          <w:rFonts w:ascii="Calibri" w:hAnsi="Calibri" w:cs="Calibri"/>
          <w:sz w:val="18"/>
          <w:szCs w:val="18"/>
          <w:lang w:val="en-US"/>
        </w:rPr>
      </w:pPr>
    </w:p>
    <w:p w14:paraId="444D7369" w14:textId="58676922" w:rsidR="00417516" w:rsidRPr="0016436A" w:rsidRDefault="003012BB" w:rsidP="00417516">
      <w:pPr>
        <w:pStyle w:val="CM64"/>
        <w:ind w:left="284" w:right="590"/>
        <w:jc w:val="both"/>
        <w:rPr>
          <w:rFonts w:ascii="Calibri" w:hAnsi="Calibri" w:cs="Calibri"/>
          <w:sz w:val="18"/>
          <w:szCs w:val="18"/>
          <w:lang w:val="en-US"/>
        </w:rPr>
      </w:pPr>
      <w:r w:rsidRPr="0016436A">
        <w:rPr>
          <w:rFonts w:ascii="Calibri" w:hAnsi="Calibri" w:cs="Calibri"/>
          <w:sz w:val="18"/>
          <w:szCs w:val="18"/>
          <w:lang w:val="en-US"/>
        </w:rPr>
        <w:t>Given that</w:t>
      </w:r>
      <w:r w:rsidR="00593BE3" w:rsidRPr="0016436A">
        <w:rPr>
          <w:rFonts w:ascii="Calibri" w:hAnsi="Calibri" w:cs="Calibri"/>
          <w:sz w:val="18"/>
          <w:szCs w:val="18"/>
          <w:lang w:val="en-US"/>
        </w:rPr>
        <w:t>:</w:t>
      </w:r>
    </w:p>
    <w:p w14:paraId="6A515676" w14:textId="77777777" w:rsidR="00692F86" w:rsidRPr="0016436A" w:rsidRDefault="00692F86" w:rsidP="00692F86">
      <w:pPr>
        <w:pStyle w:val="Default"/>
        <w:rPr>
          <w:sz w:val="18"/>
          <w:szCs w:val="18"/>
          <w:lang w:val="en-US"/>
        </w:rPr>
      </w:pPr>
    </w:p>
    <w:p w14:paraId="4D6EEC78" w14:textId="2D6F493D" w:rsidR="00417516" w:rsidRPr="0016436A" w:rsidRDefault="00744053" w:rsidP="00417516">
      <w:pPr>
        <w:pStyle w:val="CM76"/>
        <w:numPr>
          <w:ilvl w:val="0"/>
          <w:numId w:val="1"/>
        </w:numPr>
        <w:ind w:right="-1"/>
        <w:jc w:val="both"/>
        <w:rPr>
          <w:rFonts w:ascii="Calibri" w:hAnsi="Calibri" w:cs="Calibri"/>
          <w:sz w:val="18"/>
          <w:szCs w:val="18"/>
          <w:lang w:val="en-US"/>
        </w:rPr>
      </w:pPr>
      <w:r w:rsidRPr="0016436A">
        <w:rPr>
          <w:rFonts w:ascii="Calibri" w:hAnsi="Calibri" w:cs="Calibri"/>
          <w:sz w:val="18"/>
          <w:szCs w:val="18"/>
          <w:lang w:val="en-US"/>
        </w:rPr>
        <w:t>wi</w:t>
      </w:r>
      <w:r w:rsidR="003012BB" w:rsidRPr="0016436A">
        <w:rPr>
          <w:rFonts w:ascii="Calibri" w:hAnsi="Calibri" w:cs="Calibri"/>
          <w:sz w:val="18"/>
          <w:szCs w:val="18"/>
          <w:lang w:val="en-US"/>
        </w:rPr>
        <w:t>th Determination</w:t>
      </w:r>
      <w:r w:rsidR="00417516" w:rsidRPr="0016436A">
        <w:rPr>
          <w:rFonts w:ascii="Calibri" w:hAnsi="Calibri" w:cs="Calibri"/>
          <w:sz w:val="18"/>
          <w:szCs w:val="18"/>
          <w:lang w:val="en-US"/>
        </w:rPr>
        <w:t xml:space="preserve"> </w:t>
      </w:r>
      <w:r w:rsidR="0004777B" w:rsidRPr="0016436A">
        <w:rPr>
          <w:rFonts w:ascii="Calibri" w:hAnsi="Calibri" w:cs="Calibri"/>
          <w:sz w:val="18"/>
          <w:szCs w:val="18"/>
          <w:lang w:val="en-US"/>
        </w:rPr>
        <w:t xml:space="preserve">Prot. </w:t>
      </w:r>
      <w:r w:rsidR="003012BB" w:rsidRPr="0016436A">
        <w:rPr>
          <w:rFonts w:ascii="Calibri" w:hAnsi="Calibri" w:cs="Calibri"/>
          <w:sz w:val="18"/>
          <w:szCs w:val="18"/>
          <w:lang w:val="en-US"/>
        </w:rPr>
        <w:t>No</w:t>
      </w:r>
      <w:r w:rsidR="00417516" w:rsidRPr="0016436A">
        <w:rPr>
          <w:rFonts w:ascii="Calibri" w:hAnsi="Calibri" w:cs="Calibri"/>
          <w:sz w:val="18"/>
          <w:szCs w:val="18"/>
          <w:lang w:val="en-US"/>
        </w:rPr>
        <w:t xml:space="preserve">. ……….. </w:t>
      </w:r>
      <w:r w:rsidR="003012BB" w:rsidRPr="0016436A">
        <w:rPr>
          <w:rFonts w:ascii="Calibri" w:hAnsi="Calibri" w:cs="Calibri"/>
          <w:sz w:val="18"/>
          <w:szCs w:val="18"/>
          <w:lang w:val="en-US"/>
        </w:rPr>
        <w:t xml:space="preserve">of </w:t>
      </w:r>
      <w:r w:rsidR="00417516" w:rsidRPr="0016436A">
        <w:rPr>
          <w:rFonts w:ascii="Calibri" w:hAnsi="Calibri" w:cs="Calibri"/>
          <w:sz w:val="18"/>
          <w:szCs w:val="18"/>
          <w:lang w:val="en-US"/>
        </w:rPr>
        <w:t>……………………...</w:t>
      </w:r>
      <w:r w:rsidR="003012BB" w:rsidRPr="0016436A">
        <w:rPr>
          <w:rFonts w:ascii="Calibri" w:hAnsi="Calibri" w:cs="Calibri"/>
          <w:sz w:val="18"/>
          <w:szCs w:val="18"/>
          <w:lang w:val="en-US"/>
        </w:rPr>
        <w:t xml:space="preserve">of the </w:t>
      </w:r>
      <w:r w:rsidR="00972031" w:rsidRPr="0016436A">
        <w:rPr>
          <w:rFonts w:ascii="Calibri" w:hAnsi="Calibri" w:cs="Calibri"/>
          <w:sz w:val="18"/>
          <w:szCs w:val="18"/>
          <w:lang w:val="en-US"/>
        </w:rPr>
        <w:t>Director General</w:t>
      </w:r>
      <w:r w:rsidR="00E6686C" w:rsidRPr="0016436A">
        <w:rPr>
          <w:rFonts w:ascii="Calibri" w:hAnsi="Calibri" w:cs="Calibri"/>
          <w:sz w:val="18"/>
          <w:szCs w:val="18"/>
          <w:lang w:val="en-US"/>
        </w:rPr>
        <w:t xml:space="preserve"> </w:t>
      </w:r>
      <w:r w:rsidRPr="0016436A">
        <w:rPr>
          <w:rFonts w:ascii="Calibri" w:hAnsi="Calibri" w:cs="Calibri"/>
          <w:sz w:val="18"/>
          <w:szCs w:val="18"/>
          <w:lang w:val="en-US"/>
        </w:rPr>
        <w:t xml:space="preserve">of the </w:t>
      </w:r>
      <w:r w:rsidR="006B37BD" w:rsidRPr="0016436A">
        <w:rPr>
          <w:rFonts w:ascii="Calibri" w:hAnsi="Calibri" w:cs="Calibri"/>
          <w:sz w:val="18"/>
          <w:szCs w:val="18"/>
          <w:lang w:val="en-US"/>
        </w:rPr>
        <w:t>Apulia Film Commission</w:t>
      </w:r>
      <w:r w:rsidR="003012BB" w:rsidRPr="0016436A">
        <w:rPr>
          <w:rFonts w:ascii="Calibri" w:hAnsi="Calibri" w:cs="Calibri"/>
          <w:sz w:val="18"/>
          <w:szCs w:val="18"/>
          <w:lang w:val="en-US"/>
        </w:rPr>
        <w:t xml:space="preserve"> Foundation</w:t>
      </w:r>
      <w:r w:rsidRPr="0016436A">
        <w:rPr>
          <w:rFonts w:ascii="Calibri" w:hAnsi="Calibri" w:cs="Calibri"/>
          <w:sz w:val="18"/>
          <w:szCs w:val="18"/>
          <w:lang w:val="en-US"/>
        </w:rPr>
        <w:t>,</w:t>
      </w:r>
      <w:r w:rsidR="006B37BD" w:rsidRPr="0016436A">
        <w:rPr>
          <w:rFonts w:ascii="Calibri" w:hAnsi="Calibri" w:cs="Calibri"/>
          <w:sz w:val="18"/>
          <w:szCs w:val="18"/>
          <w:lang w:val="en-US"/>
        </w:rPr>
        <w:t xml:space="preserve"> </w:t>
      </w:r>
      <w:r w:rsidR="005B301A" w:rsidRPr="0016436A">
        <w:rPr>
          <w:rFonts w:ascii="Calibri" w:hAnsi="Calibri" w:cs="Calibri"/>
          <w:sz w:val="18"/>
          <w:szCs w:val="18"/>
          <w:lang w:val="en-US"/>
        </w:rPr>
        <w:t>a grant was adopted for a subsidy under the Public Notice</w:t>
      </w:r>
      <w:r w:rsidRPr="0016436A">
        <w:rPr>
          <w:rFonts w:ascii="Calibri" w:hAnsi="Calibri" w:cs="Calibri"/>
          <w:sz w:val="18"/>
          <w:szCs w:val="18"/>
          <w:lang w:val="en-US"/>
        </w:rPr>
        <w:t xml:space="preserve"> </w:t>
      </w:r>
      <w:r w:rsidR="006B37BD" w:rsidRPr="0016436A">
        <w:rPr>
          <w:rFonts w:ascii="Calibri" w:hAnsi="Calibri"/>
          <w:sz w:val="18"/>
          <w:szCs w:val="18"/>
          <w:lang w:val="en-US"/>
        </w:rPr>
        <w:t xml:space="preserve">“Apulia Film Fund” </w:t>
      </w:r>
      <w:r w:rsidRPr="0016436A">
        <w:rPr>
          <w:rFonts w:ascii="Calibri" w:hAnsi="Calibri" w:cs="Calibri"/>
          <w:sz w:val="18"/>
          <w:szCs w:val="18"/>
          <w:lang w:val="en-US"/>
        </w:rPr>
        <w:t>in favor of the beneficiary compa</w:t>
      </w:r>
      <w:r w:rsidR="00593BE3" w:rsidRPr="0016436A">
        <w:rPr>
          <w:rFonts w:ascii="Calibri" w:hAnsi="Calibri" w:cs="Calibri"/>
          <w:sz w:val="18"/>
          <w:szCs w:val="18"/>
          <w:lang w:val="en-US"/>
        </w:rPr>
        <w:t>n</w:t>
      </w:r>
      <w:r w:rsidRPr="0016436A">
        <w:rPr>
          <w:rFonts w:ascii="Calibri" w:hAnsi="Calibri" w:cs="Calibri"/>
          <w:sz w:val="18"/>
          <w:szCs w:val="18"/>
          <w:lang w:val="en-US"/>
        </w:rPr>
        <w:t>y</w:t>
      </w:r>
      <w:r w:rsidR="00417516" w:rsidRPr="0016436A">
        <w:rPr>
          <w:rFonts w:ascii="Calibri" w:hAnsi="Calibri" w:cs="Calibri"/>
          <w:sz w:val="18"/>
          <w:szCs w:val="18"/>
          <w:lang w:val="en-US"/>
        </w:rPr>
        <w:t xml:space="preserve"> ……………………………..... </w:t>
      </w:r>
      <w:r w:rsidRPr="0016436A">
        <w:rPr>
          <w:rFonts w:ascii="Calibri" w:hAnsi="Calibri" w:cs="Calibri"/>
          <w:sz w:val="18"/>
          <w:szCs w:val="18"/>
          <w:lang w:val="en-US"/>
        </w:rPr>
        <w:t>for the sum of EUR</w:t>
      </w:r>
      <w:r w:rsidR="00417516" w:rsidRPr="0016436A">
        <w:rPr>
          <w:rFonts w:ascii="Calibri" w:hAnsi="Calibri" w:cs="Calibri"/>
          <w:sz w:val="18"/>
          <w:szCs w:val="18"/>
          <w:lang w:val="en-US"/>
        </w:rPr>
        <w:t xml:space="preserve"> ………….……...; </w:t>
      </w:r>
    </w:p>
    <w:p w14:paraId="5E0E996B" w14:textId="4302F9C9" w:rsidR="00252AD9" w:rsidRPr="0016436A" w:rsidRDefault="00252AD9" w:rsidP="00417516">
      <w:pPr>
        <w:pStyle w:val="CM76"/>
        <w:numPr>
          <w:ilvl w:val="0"/>
          <w:numId w:val="1"/>
        </w:numPr>
        <w:ind w:right="-1"/>
        <w:jc w:val="both"/>
        <w:rPr>
          <w:rFonts w:ascii="Calibri" w:hAnsi="Calibri" w:cs="Calibri"/>
          <w:sz w:val="18"/>
          <w:szCs w:val="18"/>
          <w:lang w:val="en-US"/>
        </w:rPr>
      </w:pPr>
      <w:r w:rsidRPr="0016436A">
        <w:rPr>
          <w:rFonts w:asciiTheme="minorHAnsi" w:hAnsiTheme="minorHAnsi" w:cstheme="minorHAnsi"/>
          <w:sz w:val="18"/>
          <w:szCs w:val="18"/>
          <w:lang w:val="en-US"/>
        </w:rPr>
        <w:t xml:space="preserve">the granting and revocation of the financial subsidies provided by the aforementioned Notice are regulated by the same Notice and Procedural </w:t>
      </w:r>
      <w:r w:rsidR="00972031" w:rsidRPr="0016436A">
        <w:rPr>
          <w:rFonts w:asciiTheme="minorHAnsi" w:hAnsiTheme="minorHAnsi" w:cstheme="minorHAnsi"/>
          <w:sz w:val="18"/>
          <w:szCs w:val="18"/>
          <w:lang w:val="en-US"/>
        </w:rPr>
        <w:t>G</w:t>
      </w:r>
      <w:r w:rsidRPr="0016436A">
        <w:rPr>
          <w:rFonts w:asciiTheme="minorHAnsi" w:hAnsiTheme="minorHAnsi" w:cstheme="minorHAnsi"/>
          <w:sz w:val="18"/>
          <w:szCs w:val="18"/>
          <w:lang w:val="en-US"/>
        </w:rPr>
        <w:t>uidelines signed between the Apulia Film Commission Foundation and the beneficiary company, as well as by legal provisions in the case of revocation of public contributions and related explanatory circulars;</w:t>
      </w:r>
    </w:p>
    <w:p w14:paraId="4F2DAAE1" w14:textId="2F1A42FD" w:rsidR="00417516" w:rsidRPr="0016436A" w:rsidRDefault="00252AD9" w:rsidP="00417516">
      <w:pPr>
        <w:pStyle w:val="CM76"/>
        <w:numPr>
          <w:ilvl w:val="0"/>
          <w:numId w:val="1"/>
        </w:numPr>
        <w:ind w:right="-1"/>
        <w:jc w:val="both"/>
        <w:rPr>
          <w:rFonts w:ascii="Calibri" w:hAnsi="Calibri" w:cs="Calibri"/>
          <w:sz w:val="18"/>
          <w:szCs w:val="18"/>
          <w:lang w:val="en-US"/>
        </w:rPr>
      </w:pPr>
      <w:r w:rsidRPr="0016436A">
        <w:rPr>
          <w:rFonts w:ascii="Calibri" w:hAnsi="Calibri" w:cs="Calibri"/>
          <w:sz w:val="18"/>
          <w:szCs w:val="18"/>
          <w:lang w:val="en-US"/>
        </w:rPr>
        <w:t>the company</w:t>
      </w:r>
      <w:r w:rsidR="00417516" w:rsidRPr="0016436A">
        <w:rPr>
          <w:rFonts w:ascii="Calibri" w:hAnsi="Calibri" w:cs="Calibri"/>
          <w:sz w:val="18"/>
          <w:szCs w:val="18"/>
          <w:lang w:val="en-US"/>
        </w:rPr>
        <w:t xml:space="preserve"> ............................................................ (</w:t>
      </w:r>
      <w:r w:rsidR="000C76BA" w:rsidRPr="0016436A">
        <w:rPr>
          <w:rFonts w:ascii="Calibri" w:hAnsi="Calibri" w:cs="Calibri"/>
          <w:sz w:val="18"/>
          <w:szCs w:val="18"/>
          <w:lang w:val="en-US"/>
        </w:rPr>
        <w:t>herein referred to</w:t>
      </w:r>
      <w:r w:rsidR="00972031" w:rsidRPr="0016436A">
        <w:rPr>
          <w:rFonts w:ascii="Calibri" w:hAnsi="Calibri" w:cs="Calibri"/>
          <w:sz w:val="18"/>
          <w:szCs w:val="18"/>
          <w:lang w:val="en-US"/>
        </w:rPr>
        <w:t xml:space="preserve"> as</w:t>
      </w:r>
      <w:r w:rsidR="00417516" w:rsidRPr="0016436A">
        <w:rPr>
          <w:rFonts w:ascii="Calibri" w:hAnsi="Calibri" w:cs="Calibri"/>
          <w:sz w:val="18"/>
          <w:szCs w:val="18"/>
          <w:lang w:val="en-US"/>
        </w:rPr>
        <w:t xml:space="preserve"> </w:t>
      </w:r>
      <w:r w:rsidR="00417516" w:rsidRPr="0016436A">
        <w:rPr>
          <w:rFonts w:ascii="Calibri" w:hAnsi="Calibri" w:cs="Calibri"/>
          <w:b/>
          <w:bCs/>
          <w:sz w:val="18"/>
          <w:szCs w:val="18"/>
          <w:lang w:val="en-US"/>
        </w:rPr>
        <w:t>"Contr</w:t>
      </w:r>
      <w:r w:rsidR="00B759D5" w:rsidRPr="0016436A">
        <w:rPr>
          <w:rFonts w:ascii="Calibri" w:hAnsi="Calibri" w:cs="Calibri"/>
          <w:b/>
          <w:bCs/>
          <w:sz w:val="18"/>
          <w:szCs w:val="18"/>
          <w:lang w:val="en-US"/>
        </w:rPr>
        <w:t>actor</w:t>
      </w:r>
      <w:r w:rsidR="00417516" w:rsidRPr="0016436A">
        <w:rPr>
          <w:rFonts w:ascii="Calibri" w:hAnsi="Calibri" w:cs="Calibri"/>
          <w:b/>
          <w:bCs/>
          <w:sz w:val="18"/>
          <w:szCs w:val="18"/>
          <w:lang w:val="en-US"/>
        </w:rPr>
        <w:t>"</w:t>
      </w:r>
      <w:r w:rsidR="000C76BA" w:rsidRPr="0016436A">
        <w:rPr>
          <w:rFonts w:ascii="Calibri" w:hAnsi="Calibri" w:cs="Calibri"/>
          <w:b/>
          <w:bCs/>
          <w:sz w:val="18"/>
          <w:szCs w:val="18"/>
          <w:lang w:val="en-US"/>
        </w:rPr>
        <w:t xml:space="preserve"> </w:t>
      </w:r>
      <w:r w:rsidR="000C76BA" w:rsidRPr="0016436A">
        <w:rPr>
          <w:rFonts w:ascii="Calibri" w:hAnsi="Calibri" w:cs="Calibri"/>
          <w:sz w:val="18"/>
          <w:szCs w:val="18"/>
          <w:lang w:val="en-US"/>
        </w:rPr>
        <w:t>for abbreviation purposes</w:t>
      </w:r>
      <w:r w:rsidR="00417516" w:rsidRPr="0016436A">
        <w:rPr>
          <w:rFonts w:ascii="Calibri" w:hAnsi="Calibri" w:cs="Calibri"/>
          <w:sz w:val="18"/>
          <w:szCs w:val="18"/>
          <w:lang w:val="en-US"/>
        </w:rPr>
        <w:t xml:space="preserve">), </w:t>
      </w:r>
      <w:r w:rsidR="000C76BA" w:rsidRPr="0016436A">
        <w:rPr>
          <w:rFonts w:ascii="Calibri" w:hAnsi="Calibri" w:cs="Calibri"/>
          <w:sz w:val="18"/>
          <w:szCs w:val="18"/>
          <w:lang w:val="en-US"/>
        </w:rPr>
        <w:t>with its legal office in</w:t>
      </w:r>
      <w:r w:rsidR="00417516" w:rsidRPr="0016436A">
        <w:rPr>
          <w:rFonts w:ascii="Calibri" w:hAnsi="Calibri" w:cs="Calibri"/>
          <w:sz w:val="18"/>
          <w:szCs w:val="18"/>
          <w:lang w:val="en-US"/>
        </w:rPr>
        <w:t xml:space="preserve"> .........................................., </w:t>
      </w:r>
      <w:r w:rsidR="000C76BA" w:rsidRPr="0016436A">
        <w:rPr>
          <w:rFonts w:ascii="Calibri" w:hAnsi="Calibri" w:cs="Calibri"/>
          <w:sz w:val="18"/>
          <w:szCs w:val="18"/>
          <w:lang w:val="en-US"/>
        </w:rPr>
        <w:t>VAT No.</w:t>
      </w:r>
      <w:r w:rsidR="00417516" w:rsidRPr="0016436A">
        <w:rPr>
          <w:rFonts w:ascii="Calibri" w:hAnsi="Calibri" w:cs="Calibri"/>
          <w:sz w:val="18"/>
          <w:szCs w:val="18"/>
          <w:lang w:val="en-US"/>
        </w:rPr>
        <w:t xml:space="preserve"> ......................., </w:t>
      </w:r>
      <w:r w:rsidR="000C76BA" w:rsidRPr="0016436A">
        <w:rPr>
          <w:rFonts w:ascii="Calibri" w:hAnsi="Calibri" w:cs="Calibri"/>
          <w:sz w:val="18"/>
          <w:szCs w:val="18"/>
          <w:lang w:val="en-US"/>
        </w:rPr>
        <w:t>Tax Code</w:t>
      </w:r>
      <w:r w:rsidR="00417516" w:rsidRPr="0016436A">
        <w:rPr>
          <w:rFonts w:ascii="Calibri" w:hAnsi="Calibri" w:cs="Calibri"/>
          <w:sz w:val="18"/>
          <w:szCs w:val="18"/>
          <w:lang w:val="en-US"/>
        </w:rPr>
        <w:t xml:space="preserve"> ……………………………………</w:t>
      </w:r>
      <w:r w:rsidR="000C76BA" w:rsidRPr="0016436A">
        <w:rPr>
          <w:rFonts w:ascii="Calibri" w:hAnsi="Calibri" w:cs="Calibri"/>
          <w:sz w:val="18"/>
          <w:szCs w:val="18"/>
          <w:lang w:val="en-US"/>
        </w:rPr>
        <w:t>registered with the Companies Register</w:t>
      </w:r>
      <w:r w:rsidR="00417516" w:rsidRPr="0016436A">
        <w:rPr>
          <w:rFonts w:ascii="Calibri" w:hAnsi="Calibri" w:cs="Calibri"/>
          <w:sz w:val="18"/>
          <w:szCs w:val="18"/>
          <w:lang w:val="en-US"/>
        </w:rPr>
        <w:t xml:space="preserve">.................................. </w:t>
      </w:r>
      <w:r w:rsidR="000C76BA" w:rsidRPr="0016436A">
        <w:rPr>
          <w:rFonts w:ascii="Calibri" w:hAnsi="Calibri" w:cs="Calibri"/>
          <w:sz w:val="18"/>
          <w:szCs w:val="18"/>
          <w:lang w:val="en-US"/>
        </w:rPr>
        <w:t>under</w:t>
      </w:r>
      <w:r w:rsidR="00417516" w:rsidRPr="0016436A">
        <w:rPr>
          <w:rFonts w:ascii="Calibri" w:hAnsi="Calibri" w:cs="Calibri"/>
          <w:sz w:val="18"/>
          <w:szCs w:val="18"/>
          <w:lang w:val="en-US"/>
        </w:rPr>
        <w:t xml:space="preserve"> n</w:t>
      </w:r>
      <w:r w:rsidR="000C76BA" w:rsidRPr="0016436A">
        <w:rPr>
          <w:rFonts w:ascii="Calibri" w:hAnsi="Calibri" w:cs="Calibri"/>
          <w:sz w:val="18"/>
          <w:szCs w:val="18"/>
          <w:lang w:val="en-US"/>
        </w:rPr>
        <w:t>o</w:t>
      </w:r>
      <w:r w:rsidR="00417516" w:rsidRPr="0016436A">
        <w:rPr>
          <w:rFonts w:ascii="Calibri" w:hAnsi="Calibri" w:cs="Calibri"/>
          <w:sz w:val="18"/>
          <w:szCs w:val="18"/>
          <w:lang w:val="en-US"/>
        </w:rPr>
        <w:t>. .........</w:t>
      </w:r>
      <w:r w:rsidR="0089171A" w:rsidRPr="0016436A">
        <w:rPr>
          <w:rFonts w:ascii="Calibri" w:hAnsi="Calibri" w:cs="Calibri"/>
          <w:sz w:val="18"/>
          <w:szCs w:val="18"/>
          <w:lang w:val="en-US"/>
        </w:rPr>
        <w:t xml:space="preserve"> </w:t>
      </w:r>
      <w:r w:rsidR="000C76BA" w:rsidRPr="0016436A">
        <w:rPr>
          <w:rFonts w:ascii="Calibri" w:hAnsi="Calibri" w:cs="Calibri"/>
          <w:sz w:val="18"/>
          <w:szCs w:val="18"/>
          <w:lang w:val="en-US"/>
        </w:rPr>
        <w:t>and or</w:t>
      </w:r>
      <w:r w:rsidR="0089171A" w:rsidRPr="0016436A">
        <w:rPr>
          <w:rFonts w:ascii="Calibri" w:hAnsi="Calibri" w:cs="Calibri"/>
          <w:sz w:val="18"/>
          <w:szCs w:val="18"/>
          <w:lang w:val="en-US"/>
        </w:rPr>
        <w:t xml:space="preserve"> </w:t>
      </w:r>
      <w:r w:rsidR="000C76BA" w:rsidRPr="0016436A">
        <w:rPr>
          <w:rFonts w:ascii="Calibri" w:hAnsi="Calibri" w:cs="Calibri"/>
          <w:sz w:val="18"/>
          <w:szCs w:val="18"/>
          <w:lang w:val="en-US"/>
        </w:rPr>
        <w:t>no</w:t>
      </w:r>
      <w:r w:rsidR="000E7727" w:rsidRPr="0016436A">
        <w:rPr>
          <w:rFonts w:ascii="Calibri" w:hAnsi="Calibri" w:cs="Calibri"/>
          <w:sz w:val="18"/>
          <w:szCs w:val="18"/>
          <w:lang w:val="en-US"/>
        </w:rPr>
        <w:t xml:space="preserve">. </w:t>
      </w:r>
      <w:r w:rsidR="0089171A" w:rsidRPr="0016436A">
        <w:rPr>
          <w:rFonts w:ascii="Calibri" w:hAnsi="Calibri" w:cs="Calibri"/>
          <w:sz w:val="18"/>
          <w:szCs w:val="18"/>
          <w:lang w:val="en-US"/>
        </w:rPr>
        <w:t>……….</w:t>
      </w:r>
      <w:r w:rsidR="008F7D83" w:rsidRPr="0016436A">
        <w:rPr>
          <w:rFonts w:ascii="Calibri" w:hAnsi="Calibri" w:cs="Calibri"/>
          <w:sz w:val="18"/>
          <w:szCs w:val="18"/>
          <w:lang w:val="en-US"/>
        </w:rPr>
        <w:t xml:space="preserve"> </w:t>
      </w:r>
      <w:r w:rsidR="0007617B" w:rsidRPr="0016436A">
        <w:rPr>
          <w:rFonts w:ascii="Calibri" w:hAnsi="Calibri" w:cs="Calibri"/>
          <w:sz w:val="18"/>
          <w:szCs w:val="18"/>
          <w:lang w:val="en-US"/>
        </w:rPr>
        <w:t>of the Economic and Administrative Repertoire,</w:t>
      </w:r>
      <w:r w:rsidR="000E7727" w:rsidRPr="0016436A">
        <w:rPr>
          <w:rFonts w:ascii="Calibri" w:hAnsi="Calibri" w:cs="Calibri"/>
          <w:sz w:val="18"/>
          <w:szCs w:val="18"/>
          <w:lang w:val="en-US"/>
        </w:rPr>
        <w:t xml:space="preserve"> </w:t>
      </w:r>
      <w:r w:rsidR="0007617B" w:rsidRPr="0016436A">
        <w:rPr>
          <w:rFonts w:ascii="Calibri" w:hAnsi="Calibri" w:cs="Calibri"/>
          <w:sz w:val="18"/>
          <w:szCs w:val="18"/>
          <w:lang w:val="en-US"/>
        </w:rPr>
        <w:t xml:space="preserve">by the Determination </w:t>
      </w:r>
      <w:r w:rsidR="00593BE3" w:rsidRPr="0016436A">
        <w:rPr>
          <w:rFonts w:ascii="Calibri" w:hAnsi="Calibri" w:cs="Calibri"/>
          <w:sz w:val="18"/>
          <w:szCs w:val="18"/>
          <w:lang w:val="en-US"/>
        </w:rPr>
        <w:t>referred</w:t>
      </w:r>
      <w:r w:rsidR="0007617B" w:rsidRPr="0016436A">
        <w:rPr>
          <w:rFonts w:ascii="Calibri" w:hAnsi="Calibri" w:cs="Calibri"/>
          <w:sz w:val="18"/>
          <w:szCs w:val="18"/>
          <w:lang w:val="en-US"/>
        </w:rPr>
        <w:t xml:space="preserve"> to in</w:t>
      </w:r>
      <w:r w:rsidR="00542302" w:rsidRPr="0016436A">
        <w:rPr>
          <w:rFonts w:ascii="Calibri" w:hAnsi="Calibri" w:cs="Calibri"/>
          <w:sz w:val="18"/>
          <w:szCs w:val="18"/>
          <w:lang w:val="en-US"/>
        </w:rPr>
        <w:t xml:space="preserve"> aforementioned </w:t>
      </w:r>
      <w:r w:rsidR="0007617B" w:rsidRPr="0016436A">
        <w:rPr>
          <w:rFonts w:ascii="Calibri" w:hAnsi="Calibri" w:cs="Calibri"/>
          <w:sz w:val="18"/>
          <w:szCs w:val="18"/>
          <w:lang w:val="en-US"/>
        </w:rPr>
        <w:t>point</w:t>
      </w:r>
      <w:r w:rsidR="00417516" w:rsidRPr="0016436A">
        <w:rPr>
          <w:rFonts w:ascii="Calibri" w:hAnsi="Calibri" w:cs="Calibri"/>
          <w:sz w:val="18"/>
          <w:szCs w:val="18"/>
          <w:lang w:val="en-US"/>
        </w:rPr>
        <w:t xml:space="preserve"> a) </w:t>
      </w:r>
      <w:r w:rsidR="00542302" w:rsidRPr="0016436A">
        <w:rPr>
          <w:rFonts w:ascii="Calibri" w:hAnsi="Calibri" w:cs="Calibri"/>
          <w:sz w:val="18"/>
          <w:szCs w:val="18"/>
          <w:lang w:val="en-US"/>
        </w:rPr>
        <w:t xml:space="preserve">has been admitted to the financial </w:t>
      </w:r>
      <w:r w:rsidR="00593BE3" w:rsidRPr="0016436A">
        <w:rPr>
          <w:rFonts w:ascii="Calibri" w:hAnsi="Calibri" w:cs="Calibri"/>
          <w:sz w:val="18"/>
          <w:szCs w:val="18"/>
          <w:lang w:val="en-US"/>
        </w:rPr>
        <w:t>subsidies</w:t>
      </w:r>
      <w:r w:rsidR="00542302" w:rsidRPr="0016436A">
        <w:rPr>
          <w:rFonts w:ascii="Calibri" w:hAnsi="Calibri" w:cs="Calibri"/>
          <w:sz w:val="18"/>
          <w:szCs w:val="18"/>
          <w:lang w:val="en-US"/>
        </w:rPr>
        <w:t xml:space="preserve"> provided by the Public Notice of the </w:t>
      </w:r>
      <w:r w:rsidR="00DB2442" w:rsidRPr="0016436A">
        <w:rPr>
          <w:rFonts w:ascii="Calibri" w:hAnsi="Calibri"/>
          <w:sz w:val="18"/>
          <w:szCs w:val="18"/>
          <w:lang w:val="en-US"/>
        </w:rPr>
        <w:t>“Apulia Film Fund</w:t>
      </w:r>
      <w:r w:rsidR="00972031" w:rsidRPr="0016436A">
        <w:rPr>
          <w:rFonts w:ascii="Calibri" w:hAnsi="Calibri"/>
          <w:sz w:val="18"/>
          <w:szCs w:val="18"/>
          <w:lang w:val="en-US"/>
        </w:rPr>
        <w:t>,”</w:t>
      </w:r>
      <w:r w:rsidR="00417516" w:rsidRPr="0016436A">
        <w:rPr>
          <w:rFonts w:ascii="Calibri" w:hAnsi="Calibri" w:cs="Calibri"/>
          <w:sz w:val="18"/>
          <w:szCs w:val="18"/>
          <w:lang w:val="en-US"/>
        </w:rPr>
        <w:t xml:space="preserve"> </w:t>
      </w:r>
      <w:r w:rsidR="00DB7751" w:rsidRPr="0016436A">
        <w:rPr>
          <w:rFonts w:ascii="Calibri" w:hAnsi="Calibri" w:cs="Calibri"/>
          <w:sz w:val="18"/>
          <w:szCs w:val="18"/>
          <w:lang w:val="en-US"/>
        </w:rPr>
        <w:t>for the realization of an investment project in the production of the audiovisual work titled,</w:t>
      </w:r>
      <w:r w:rsidR="00417516" w:rsidRPr="0016436A">
        <w:rPr>
          <w:rFonts w:ascii="Calibri" w:hAnsi="Calibri" w:cs="Calibri"/>
          <w:sz w:val="18"/>
          <w:szCs w:val="18"/>
          <w:lang w:val="en-US"/>
        </w:rPr>
        <w:t xml:space="preserve"> …………………………………</w:t>
      </w:r>
      <w:r w:rsidR="007E6A38" w:rsidRPr="0016436A">
        <w:rPr>
          <w:rFonts w:ascii="Calibri" w:hAnsi="Calibri" w:cs="Calibri"/>
          <w:sz w:val="18"/>
          <w:szCs w:val="18"/>
          <w:lang w:val="en-US"/>
        </w:rPr>
        <w:t xml:space="preserve"> </w:t>
      </w:r>
      <w:r w:rsidR="00417516" w:rsidRPr="0016436A">
        <w:rPr>
          <w:rFonts w:ascii="Calibri" w:hAnsi="Calibri" w:cs="Calibri"/>
          <w:sz w:val="18"/>
          <w:szCs w:val="18"/>
          <w:lang w:val="en-US"/>
        </w:rPr>
        <w:t>(</w:t>
      </w:r>
      <w:r w:rsidR="00972031" w:rsidRPr="0016436A">
        <w:rPr>
          <w:rFonts w:ascii="Calibri" w:hAnsi="Calibri" w:cs="Calibri"/>
          <w:sz w:val="18"/>
          <w:szCs w:val="18"/>
          <w:lang w:val="en-US"/>
        </w:rPr>
        <w:t>Single Project Code - CUP</w:t>
      </w:r>
      <w:r w:rsidR="00417516" w:rsidRPr="0016436A">
        <w:rPr>
          <w:rFonts w:ascii="Calibri" w:hAnsi="Calibri" w:cs="Calibri"/>
          <w:sz w:val="18"/>
          <w:szCs w:val="18"/>
          <w:lang w:val="en-US"/>
        </w:rPr>
        <w:t xml:space="preserve">. …………………….), </w:t>
      </w:r>
      <w:r w:rsidR="00DB7751" w:rsidRPr="0016436A">
        <w:rPr>
          <w:rFonts w:ascii="Calibri" w:hAnsi="Calibri" w:cs="Calibri"/>
          <w:sz w:val="18"/>
          <w:szCs w:val="18"/>
          <w:lang w:val="en-US"/>
        </w:rPr>
        <w:t>for which a total contribution of EUR</w:t>
      </w:r>
      <w:r w:rsidR="00417516" w:rsidRPr="0016436A">
        <w:rPr>
          <w:rFonts w:ascii="Calibri" w:hAnsi="Calibri" w:cs="Calibri"/>
          <w:sz w:val="18"/>
          <w:szCs w:val="18"/>
          <w:lang w:val="en-US"/>
        </w:rPr>
        <w:t xml:space="preserve"> ..........................</w:t>
      </w:r>
      <w:r w:rsidR="00DB7751" w:rsidRPr="0016436A">
        <w:rPr>
          <w:rFonts w:ascii="Calibri" w:hAnsi="Calibri" w:cs="Calibri"/>
          <w:sz w:val="18"/>
          <w:szCs w:val="18"/>
          <w:lang w:val="en-US"/>
        </w:rPr>
        <w:t xml:space="preserve"> has been </w:t>
      </w:r>
      <w:r w:rsidR="005D30AE" w:rsidRPr="0016436A">
        <w:rPr>
          <w:rFonts w:ascii="Calibri" w:hAnsi="Calibri" w:cs="Calibri"/>
          <w:sz w:val="18"/>
          <w:szCs w:val="18"/>
          <w:lang w:val="en-US"/>
        </w:rPr>
        <w:t>allocated</w:t>
      </w:r>
      <w:r w:rsidR="00417516" w:rsidRPr="0016436A">
        <w:rPr>
          <w:rFonts w:ascii="Calibri" w:hAnsi="Calibri" w:cs="Calibri"/>
          <w:sz w:val="18"/>
          <w:szCs w:val="18"/>
          <w:lang w:val="en-US"/>
        </w:rPr>
        <w:t xml:space="preserve">; </w:t>
      </w:r>
    </w:p>
    <w:p w14:paraId="40A14443" w14:textId="2A215197" w:rsidR="004812AB" w:rsidRPr="0016436A" w:rsidRDefault="004812AB" w:rsidP="00417516">
      <w:pPr>
        <w:pStyle w:val="CM76"/>
        <w:numPr>
          <w:ilvl w:val="0"/>
          <w:numId w:val="1"/>
        </w:numPr>
        <w:ind w:right="-1"/>
        <w:jc w:val="both"/>
        <w:rPr>
          <w:rFonts w:ascii="Calibri" w:hAnsi="Calibri" w:cs="Calibri"/>
          <w:sz w:val="18"/>
          <w:szCs w:val="18"/>
          <w:lang w:val="en-US"/>
        </w:rPr>
      </w:pPr>
      <w:r w:rsidRPr="0016436A">
        <w:rPr>
          <w:rFonts w:asciiTheme="minorHAnsi" w:hAnsiTheme="minorHAnsi" w:cstheme="minorHAnsi"/>
          <w:sz w:val="18"/>
          <w:szCs w:val="18"/>
          <w:lang w:val="en-US"/>
        </w:rPr>
        <w:t xml:space="preserve">the first installment (equal to 40 percent of the subsidized grant) may be disbursed as an advance at the request of the Contractor, upon presentation of an irrevocable, unconditional and enforceable bank guarantee or insurance policy or surety bond on first demand, in an amount equal to the sum to be disbursed plus 5 percent and of the duration indicated in the following art. 2, to guarantee the </w:t>
      </w:r>
      <w:r w:rsidR="00972031" w:rsidRPr="0016436A">
        <w:rPr>
          <w:rFonts w:asciiTheme="minorHAnsi" w:hAnsiTheme="minorHAnsi" w:cstheme="minorHAnsi"/>
          <w:sz w:val="18"/>
          <w:szCs w:val="18"/>
          <w:lang w:val="en-US"/>
        </w:rPr>
        <w:t>potential</w:t>
      </w:r>
      <w:r w:rsidRPr="0016436A">
        <w:rPr>
          <w:rFonts w:asciiTheme="minorHAnsi" w:hAnsiTheme="minorHAnsi" w:cstheme="minorHAnsi"/>
          <w:sz w:val="18"/>
          <w:szCs w:val="18"/>
          <w:lang w:val="en-US"/>
        </w:rPr>
        <w:t xml:space="preserve"> claim for the repayment of the same sum plus interest and expenses that will be due according to the conditions, terms and procedures established by the regulations, in accordance with the aforementioned administrative measures;</w:t>
      </w:r>
    </w:p>
    <w:p w14:paraId="1F7F5D72" w14:textId="5B43E3B9" w:rsidR="00417516" w:rsidRPr="0016436A" w:rsidRDefault="00BA4428" w:rsidP="00417516">
      <w:pPr>
        <w:pStyle w:val="CM76"/>
        <w:numPr>
          <w:ilvl w:val="0"/>
          <w:numId w:val="1"/>
        </w:numPr>
        <w:ind w:right="-1"/>
        <w:jc w:val="both"/>
        <w:rPr>
          <w:rFonts w:ascii="Calibri" w:hAnsi="Calibri" w:cs="Calibri"/>
          <w:sz w:val="18"/>
          <w:szCs w:val="18"/>
          <w:lang w:val="en-US"/>
        </w:rPr>
      </w:pPr>
      <w:r w:rsidRPr="0016436A">
        <w:rPr>
          <w:rFonts w:ascii="Calibri" w:hAnsi="Calibri" w:cs="Calibri"/>
          <w:sz w:val="18"/>
          <w:szCs w:val="18"/>
          <w:lang w:val="en-US"/>
        </w:rPr>
        <w:t>the Contractor intends to request</w:t>
      </w:r>
      <w:r w:rsidR="00445DDB" w:rsidRPr="0016436A">
        <w:rPr>
          <w:rFonts w:ascii="Calibri" w:hAnsi="Calibri" w:cs="Calibri"/>
          <w:sz w:val="18"/>
          <w:szCs w:val="18"/>
          <w:lang w:val="en-US"/>
        </w:rPr>
        <w:t xml:space="preserve"> the</w:t>
      </w:r>
      <w:r w:rsidRPr="0016436A">
        <w:rPr>
          <w:rFonts w:ascii="Calibri" w:hAnsi="Calibri" w:cs="Calibri"/>
          <w:sz w:val="18"/>
          <w:szCs w:val="18"/>
          <w:lang w:val="en-US"/>
        </w:rPr>
        <w:t xml:space="preserve"> first installment advance in the amount of</w:t>
      </w:r>
      <w:r w:rsidR="00417516" w:rsidRPr="0016436A">
        <w:rPr>
          <w:rFonts w:ascii="Calibri" w:hAnsi="Calibri" w:cs="Calibri"/>
          <w:sz w:val="18"/>
          <w:szCs w:val="18"/>
          <w:lang w:val="en-US"/>
        </w:rPr>
        <w:t xml:space="preserve"> </w:t>
      </w:r>
      <w:r w:rsidRPr="0016436A">
        <w:rPr>
          <w:rFonts w:ascii="Calibri" w:hAnsi="Calibri" w:cs="Calibri"/>
          <w:sz w:val="18"/>
          <w:szCs w:val="18"/>
          <w:lang w:val="en-US"/>
        </w:rPr>
        <w:t>EUR</w:t>
      </w:r>
      <w:r w:rsidR="00417516" w:rsidRPr="0016436A">
        <w:rPr>
          <w:rFonts w:ascii="Calibri" w:hAnsi="Calibri" w:cs="Calibri"/>
          <w:sz w:val="18"/>
          <w:szCs w:val="18"/>
          <w:lang w:val="en-US"/>
        </w:rPr>
        <w:t xml:space="preserve"> …………………....; </w:t>
      </w:r>
    </w:p>
    <w:p w14:paraId="3E19F2EA" w14:textId="1F90A686" w:rsidR="00D86FB2" w:rsidRPr="0016436A" w:rsidRDefault="00D86FB2" w:rsidP="00417516">
      <w:pPr>
        <w:pStyle w:val="CM76"/>
        <w:numPr>
          <w:ilvl w:val="0"/>
          <w:numId w:val="1"/>
        </w:numPr>
        <w:ind w:right="-1"/>
        <w:jc w:val="both"/>
        <w:rPr>
          <w:rFonts w:ascii="Calibri" w:hAnsi="Calibri" w:cs="Calibri"/>
          <w:color w:val="000000" w:themeColor="text1"/>
          <w:sz w:val="18"/>
          <w:szCs w:val="18"/>
          <w:lang w:val="en-US"/>
        </w:rPr>
      </w:pPr>
      <w:r w:rsidRPr="0016436A">
        <w:rPr>
          <w:rFonts w:asciiTheme="minorHAnsi" w:hAnsiTheme="minorHAnsi" w:cstheme="minorHAnsi"/>
          <w:color w:val="000000" w:themeColor="text1"/>
          <w:sz w:val="18"/>
          <w:szCs w:val="18"/>
          <w:lang w:val="en-US"/>
        </w:rPr>
        <w:t xml:space="preserve">this document is drawn up in accordance with the provisions contained in the presupposed rules and acts, as better indicated above, as well as with the surety guarantee </w:t>
      </w:r>
      <w:r w:rsidR="00972031" w:rsidRPr="0016436A">
        <w:rPr>
          <w:rFonts w:asciiTheme="minorHAnsi" w:hAnsiTheme="minorHAnsi" w:cstheme="minorHAnsi"/>
          <w:color w:val="000000" w:themeColor="text1"/>
          <w:sz w:val="18"/>
          <w:szCs w:val="18"/>
          <w:lang w:val="en-US"/>
        </w:rPr>
        <w:t>outline</w:t>
      </w:r>
      <w:r w:rsidRPr="0016436A">
        <w:rPr>
          <w:rFonts w:asciiTheme="minorHAnsi" w:hAnsiTheme="minorHAnsi" w:cstheme="minorHAnsi"/>
          <w:color w:val="000000" w:themeColor="text1"/>
          <w:sz w:val="18"/>
          <w:szCs w:val="18"/>
          <w:lang w:val="en-US"/>
        </w:rPr>
        <w:t xml:space="preserve"> provided by </w:t>
      </w:r>
      <w:r w:rsidR="00972031" w:rsidRPr="0016436A">
        <w:rPr>
          <w:rFonts w:asciiTheme="minorHAnsi" w:hAnsiTheme="minorHAnsi" w:cstheme="minorHAnsi"/>
          <w:color w:val="000000" w:themeColor="text1"/>
          <w:sz w:val="18"/>
          <w:szCs w:val="18"/>
          <w:lang w:val="en-US"/>
        </w:rPr>
        <w:t>Regional Council</w:t>
      </w:r>
      <w:r w:rsidRPr="0016436A">
        <w:rPr>
          <w:rFonts w:asciiTheme="minorHAnsi" w:hAnsiTheme="minorHAnsi" w:cstheme="minorHAnsi"/>
          <w:color w:val="000000" w:themeColor="text1"/>
          <w:sz w:val="18"/>
          <w:szCs w:val="18"/>
          <w:lang w:val="en-US"/>
        </w:rPr>
        <w:t xml:space="preserve"> Resolution No. 1000 of 7</w:t>
      </w:r>
      <w:r w:rsidR="00972031" w:rsidRPr="0016436A">
        <w:rPr>
          <w:rFonts w:asciiTheme="minorHAnsi" w:hAnsiTheme="minorHAnsi" w:cstheme="minorHAnsi"/>
          <w:color w:val="000000" w:themeColor="text1"/>
          <w:sz w:val="18"/>
          <w:szCs w:val="18"/>
          <w:lang w:val="en-US"/>
        </w:rPr>
        <w:t xml:space="preserve"> July </w:t>
      </w:r>
      <w:r w:rsidRPr="0016436A">
        <w:rPr>
          <w:rFonts w:asciiTheme="minorHAnsi" w:hAnsiTheme="minorHAnsi" w:cstheme="minorHAnsi"/>
          <w:color w:val="000000" w:themeColor="text1"/>
          <w:sz w:val="18"/>
          <w:szCs w:val="18"/>
          <w:lang w:val="en-US"/>
        </w:rPr>
        <w:t>2016 published in the Official Bulletin of the Apulia Region No. 85 of 20</w:t>
      </w:r>
      <w:r w:rsidR="00972031" w:rsidRPr="0016436A">
        <w:rPr>
          <w:rFonts w:asciiTheme="minorHAnsi" w:hAnsiTheme="minorHAnsi" w:cstheme="minorHAnsi"/>
          <w:color w:val="000000" w:themeColor="text1"/>
          <w:sz w:val="18"/>
          <w:szCs w:val="18"/>
          <w:lang w:val="en-US"/>
        </w:rPr>
        <w:t xml:space="preserve"> July </w:t>
      </w:r>
      <w:r w:rsidRPr="0016436A">
        <w:rPr>
          <w:rFonts w:asciiTheme="minorHAnsi" w:hAnsiTheme="minorHAnsi" w:cstheme="minorHAnsi"/>
          <w:color w:val="000000" w:themeColor="text1"/>
          <w:sz w:val="18"/>
          <w:szCs w:val="18"/>
          <w:lang w:val="en-US"/>
        </w:rPr>
        <w:t>2016;</w:t>
      </w:r>
    </w:p>
    <w:p w14:paraId="05FACDC6" w14:textId="1E8FB4A1" w:rsidR="00417516" w:rsidRPr="0016436A" w:rsidRDefault="002E10A4" w:rsidP="00417516">
      <w:pPr>
        <w:pStyle w:val="CM76"/>
        <w:numPr>
          <w:ilvl w:val="0"/>
          <w:numId w:val="1"/>
        </w:numPr>
        <w:ind w:right="-1"/>
        <w:jc w:val="both"/>
        <w:rPr>
          <w:rFonts w:ascii="Calibri" w:hAnsi="Calibri" w:cs="Calibri"/>
          <w:sz w:val="18"/>
          <w:szCs w:val="18"/>
          <w:lang w:val="en-US"/>
        </w:rPr>
      </w:pPr>
      <w:r w:rsidRPr="0016436A">
        <w:rPr>
          <w:rFonts w:ascii="Calibri" w:hAnsi="Calibri" w:cs="Calibri"/>
          <w:color w:val="000000" w:themeColor="text1"/>
          <w:sz w:val="18"/>
          <w:szCs w:val="18"/>
          <w:lang w:val="en-US"/>
        </w:rPr>
        <w:t xml:space="preserve">the </w:t>
      </w:r>
      <w:r w:rsidR="0016436A" w:rsidRPr="0016436A">
        <w:rPr>
          <w:rFonts w:ascii="Calibri" w:hAnsi="Calibri" w:cs="Calibri"/>
          <w:color w:val="000000" w:themeColor="text1"/>
          <w:sz w:val="18"/>
          <w:szCs w:val="18"/>
          <w:lang w:val="en-US"/>
        </w:rPr>
        <w:t>b</w:t>
      </w:r>
      <w:r w:rsidR="00972031" w:rsidRPr="0016436A">
        <w:rPr>
          <w:rFonts w:ascii="Calibri" w:hAnsi="Calibri" w:cs="Calibri"/>
          <w:color w:val="000000" w:themeColor="text1"/>
          <w:sz w:val="18"/>
          <w:szCs w:val="18"/>
          <w:lang w:val="en-US"/>
        </w:rPr>
        <w:t>ank</w:t>
      </w:r>
      <w:r w:rsidR="00417516" w:rsidRPr="0016436A">
        <w:rPr>
          <w:rFonts w:ascii="Calibri" w:hAnsi="Calibri" w:cs="Calibri"/>
          <w:color w:val="000000" w:themeColor="text1"/>
          <w:sz w:val="18"/>
          <w:szCs w:val="18"/>
          <w:lang w:val="en-US"/>
        </w:rPr>
        <w:t xml:space="preserve"> ………………………...../</w:t>
      </w:r>
      <w:r w:rsidR="008F7D83" w:rsidRPr="0016436A">
        <w:rPr>
          <w:rFonts w:ascii="Calibri" w:hAnsi="Calibri" w:cs="Calibri"/>
          <w:color w:val="000000" w:themeColor="text1"/>
          <w:sz w:val="18"/>
          <w:szCs w:val="18"/>
          <w:lang w:val="en-US"/>
        </w:rPr>
        <w:t xml:space="preserve"> </w:t>
      </w:r>
      <w:r w:rsidR="0016436A" w:rsidRPr="0016436A">
        <w:rPr>
          <w:rFonts w:ascii="Calibri" w:hAnsi="Calibri" w:cs="Calibri"/>
          <w:sz w:val="18"/>
          <w:szCs w:val="18"/>
          <w:lang w:val="en-US"/>
        </w:rPr>
        <w:t>insurance company</w:t>
      </w:r>
      <w:r w:rsidR="00417516" w:rsidRPr="0016436A">
        <w:rPr>
          <w:rFonts w:ascii="Calibri" w:hAnsi="Calibri" w:cs="Calibri"/>
          <w:color w:val="000000" w:themeColor="text1"/>
          <w:sz w:val="18"/>
          <w:szCs w:val="18"/>
          <w:lang w:val="en-US"/>
        </w:rPr>
        <w:t xml:space="preserve"> …………………………...../</w:t>
      </w:r>
      <w:r w:rsidR="008F7D83" w:rsidRPr="0016436A">
        <w:rPr>
          <w:rFonts w:ascii="Calibri" w:hAnsi="Calibri" w:cs="Calibri"/>
          <w:color w:val="000000" w:themeColor="text1"/>
          <w:sz w:val="18"/>
          <w:szCs w:val="18"/>
          <w:lang w:val="en-US"/>
        </w:rPr>
        <w:t xml:space="preserve"> </w:t>
      </w:r>
      <w:r w:rsidR="0016436A" w:rsidRPr="0016436A">
        <w:rPr>
          <w:rFonts w:ascii="Calibri" w:hAnsi="Calibri" w:cs="Calibri"/>
          <w:sz w:val="18"/>
          <w:szCs w:val="18"/>
          <w:lang w:val="en-US"/>
        </w:rPr>
        <w:t xml:space="preserve">financial company </w:t>
      </w:r>
      <w:r w:rsidR="00417516" w:rsidRPr="0016436A">
        <w:rPr>
          <w:rFonts w:ascii="Calibri" w:hAnsi="Calibri" w:cs="Calibri"/>
          <w:color w:val="000000" w:themeColor="text1"/>
          <w:sz w:val="18"/>
          <w:szCs w:val="18"/>
          <w:lang w:val="en-US"/>
        </w:rPr>
        <w:t>……………………………....</w:t>
      </w:r>
      <w:r w:rsidR="00417516" w:rsidRPr="0016436A">
        <w:rPr>
          <w:color w:val="000000" w:themeColor="text1"/>
          <w:lang w:val="en-US"/>
        </w:rPr>
        <w:t xml:space="preserve"> </w:t>
      </w:r>
      <w:r w:rsidR="000E7727" w:rsidRPr="0016436A">
        <w:rPr>
          <w:rFonts w:asciiTheme="minorHAnsi" w:hAnsiTheme="minorHAnsi" w:cstheme="minorHAnsi"/>
          <w:color w:val="000000" w:themeColor="text1"/>
          <w:sz w:val="18"/>
          <w:szCs w:val="18"/>
          <w:lang w:val="en-US"/>
        </w:rPr>
        <w:t xml:space="preserve">has reviewed the approved investment project with the Determination of the </w:t>
      </w:r>
      <w:r w:rsidR="00972031" w:rsidRPr="0016436A">
        <w:rPr>
          <w:rFonts w:asciiTheme="minorHAnsi" w:hAnsiTheme="minorHAnsi" w:cstheme="minorHAnsi"/>
          <w:color w:val="000000" w:themeColor="text1"/>
          <w:sz w:val="18"/>
          <w:szCs w:val="18"/>
          <w:lang w:val="en-US"/>
        </w:rPr>
        <w:t>Directo General</w:t>
      </w:r>
      <w:r w:rsidR="000E7727" w:rsidRPr="0016436A">
        <w:rPr>
          <w:rFonts w:ascii="Segoe UI" w:hAnsi="Segoe UI" w:cs="Segoe UI"/>
          <w:color w:val="000000" w:themeColor="text1"/>
          <w:lang w:val="en-US"/>
        </w:rPr>
        <w:t xml:space="preserve"> </w:t>
      </w:r>
      <w:r w:rsidR="000E7727" w:rsidRPr="0016436A">
        <w:rPr>
          <w:rFonts w:ascii="Calibri" w:hAnsi="Calibri" w:cs="Calibri"/>
          <w:sz w:val="18"/>
          <w:szCs w:val="18"/>
          <w:lang w:val="en-US"/>
        </w:rPr>
        <w:t>referred to in aforementioned point a</w:t>
      </w:r>
      <w:r w:rsidR="00417516" w:rsidRPr="0016436A">
        <w:rPr>
          <w:rFonts w:ascii="Calibri" w:hAnsi="Calibri" w:cs="Calibri"/>
          <w:sz w:val="18"/>
          <w:szCs w:val="18"/>
          <w:lang w:val="en-US"/>
        </w:rPr>
        <w:t xml:space="preserve">) </w:t>
      </w:r>
      <w:r w:rsidR="00455F92" w:rsidRPr="0016436A">
        <w:rPr>
          <w:rFonts w:asciiTheme="minorHAnsi" w:hAnsiTheme="minorHAnsi" w:cstheme="minorHAnsi"/>
          <w:sz w:val="18"/>
          <w:szCs w:val="18"/>
          <w:lang w:val="en-US"/>
        </w:rPr>
        <w:t xml:space="preserve">and the relative underlying and consequent acts, and is fully aware of all the conditions for the revocation of the </w:t>
      </w:r>
      <w:r w:rsidR="00972031" w:rsidRPr="0016436A">
        <w:rPr>
          <w:rFonts w:asciiTheme="minorHAnsi" w:hAnsiTheme="minorHAnsi" w:cstheme="minorHAnsi"/>
          <w:sz w:val="18"/>
          <w:szCs w:val="18"/>
          <w:lang w:val="en-US"/>
        </w:rPr>
        <w:t>subsidy</w:t>
      </w:r>
      <w:r w:rsidR="00455F92" w:rsidRPr="0016436A">
        <w:rPr>
          <w:rFonts w:asciiTheme="minorHAnsi" w:hAnsiTheme="minorHAnsi" w:cstheme="minorHAnsi"/>
          <w:sz w:val="18"/>
          <w:szCs w:val="18"/>
          <w:lang w:val="en-US"/>
        </w:rPr>
        <w:t>, as set out in the same Determination, in the relative reference regulations, as well as in the Procedural Guidelines signed by the Contractor on</w:t>
      </w:r>
      <w:r w:rsidR="00455F92" w:rsidRPr="0016436A">
        <w:rPr>
          <w:lang w:val="en-US"/>
        </w:rPr>
        <w:t xml:space="preserve"> </w:t>
      </w:r>
      <w:r w:rsidR="00417516" w:rsidRPr="0016436A">
        <w:rPr>
          <w:rFonts w:ascii="Calibri" w:hAnsi="Calibri" w:cs="Calibri"/>
          <w:sz w:val="18"/>
          <w:szCs w:val="18"/>
          <w:lang w:val="en-US"/>
        </w:rPr>
        <w:t xml:space="preserve">……………………………………………….; </w:t>
      </w:r>
    </w:p>
    <w:p w14:paraId="52F23381" w14:textId="3B8E60C6" w:rsidR="00224BD0" w:rsidRPr="0016436A" w:rsidRDefault="00DF74AF" w:rsidP="00417516">
      <w:pPr>
        <w:pStyle w:val="Default"/>
        <w:numPr>
          <w:ilvl w:val="0"/>
          <w:numId w:val="1"/>
        </w:numPr>
        <w:spacing w:line="218" w:lineRule="atLeast"/>
        <w:ind w:left="641" w:hanging="357"/>
        <w:jc w:val="both"/>
        <w:rPr>
          <w:rFonts w:ascii="Calibri" w:hAnsi="Calibri" w:cs="Calibri"/>
          <w:color w:val="000000" w:themeColor="text1"/>
          <w:sz w:val="18"/>
          <w:szCs w:val="18"/>
          <w:lang w:val="en-US"/>
        </w:rPr>
      </w:pPr>
      <w:r w:rsidRPr="0016436A">
        <w:rPr>
          <w:rFonts w:asciiTheme="minorHAnsi" w:hAnsiTheme="minorHAnsi" w:cstheme="minorHAnsi"/>
          <w:color w:val="000000" w:themeColor="text1"/>
          <w:sz w:val="18"/>
          <w:szCs w:val="18"/>
          <w:lang w:val="en-US"/>
        </w:rPr>
        <w:t>t</w:t>
      </w:r>
      <w:r w:rsidR="00224BD0" w:rsidRPr="0016436A">
        <w:rPr>
          <w:rFonts w:asciiTheme="minorHAnsi" w:hAnsiTheme="minorHAnsi" w:cstheme="minorHAnsi"/>
          <w:color w:val="000000" w:themeColor="text1"/>
          <w:sz w:val="18"/>
          <w:szCs w:val="18"/>
          <w:lang w:val="en-US"/>
        </w:rPr>
        <w:t xml:space="preserve">he guarantees in favor of the Apulia Film Commission Foundation, as stated in this document, are subject to the regulations provided by </w:t>
      </w:r>
      <w:r w:rsidR="00972031" w:rsidRPr="0016436A">
        <w:rPr>
          <w:rFonts w:asciiTheme="minorHAnsi" w:hAnsiTheme="minorHAnsi" w:cstheme="minorHAnsi"/>
          <w:color w:val="000000" w:themeColor="text1"/>
          <w:sz w:val="18"/>
          <w:szCs w:val="18"/>
          <w:lang w:val="en-US"/>
        </w:rPr>
        <w:t>a</w:t>
      </w:r>
      <w:r w:rsidR="00224BD0" w:rsidRPr="0016436A">
        <w:rPr>
          <w:rFonts w:asciiTheme="minorHAnsi" w:hAnsiTheme="minorHAnsi" w:cstheme="minorHAnsi"/>
          <w:color w:val="000000" w:themeColor="text1"/>
          <w:sz w:val="18"/>
          <w:szCs w:val="18"/>
          <w:lang w:val="en-US"/>
        </w:rPr>
        <w:t xml:space="preserve">rticle 1 of Law No. 348 of </w:t>
      </w:r>
      <w:r w:rsidR="00972031" w:rsidRPr="0016436A">
        <w:rPr>
          <w:rFonts w:asciiTheme="minorHAnsi" w:hAnsiTheme="minorHAnsi" w:cstheme="minorHAnsi"/>
          <w:color w:val="000000" w:themeColor="text1"/>
          <w:sz w:val="18"/>
          <w:szCs w:val="18"/>
          <w:lang w:val="en-US"/>
        </w:rPr>
        <w:t>10 June</w:t>
      </w:r>
      <w:r w:rsidR="00224BD0" w:rsidRPr="0016436A">
        <w:rPr>
          <w:rFonts w:asciiTheme="minorHAnsi" w:hAnsiTheme="minorHAnsi" w:cstheme="minorHAnsi"/>
          <w:color w:val="000000" w:themeColor="text1"/>
          <w:sz w:val="18"/>
          <w:szCs w:val="18"/>
          <w:lang w:val="en-US"/>
        </w:rPr>
        <w:t xml:space="preserve"> 1982, and by </w:t>
      </w:r>
      <w:r w:rsidR="00972031" w:rsidRPr="0016436A">
        <w:rPr>
          <w:rFonts w:asciiTheme="minorHAnsi" w:hAnsiTheme="minorHAnsi" w:cstheme="minorHAnsi"/>
          <w:color w:val="000000" w:themeColor="text1"/>
          <w:sz w:val="18"/>
          <w:szCs w:val="18"/>
          <w:lang w:val="en-US"/>
        </w:rPr>
        <w:t>a</w:t>
      </w:r>
      <w:r w:rsidR="00224BD0" w:rsidRPr="0016436A">
        <w:rPr>
          <w:rFonts w:asciiTheme="minorHAnsi" w:hAnsiTheme="minorHAnsi" w:cstheme="minorHAnsi"/>
          <w:color w:val="000000" w:themeColor="text1"/>
          <w:sz w:val="18"/>
          <w:szCs w:val="18"/>
          <w:lang w:val="en-US"/>
        </w:rPr>
        <w:t xml:space="preserve">rticle 24, paragraphs 32 and 33, of Law No. 449 of </w:t>
      </w:r>
      <w:r w:rsidR="00972031" w:rsidRPr="0016436A">
        <w:rPr>
          <w:rFonts w:asciiTheme="minorHAnsi" w:hAnsiTheme="minorHAnsi" w:cstheme="minorHAnsi"/>
          <w:color w:val="000000" w:themeColor="text1"/>
          <w:sz w:val="18"/>
          <w:szCs w:val="18"/>
          <w:lang w:val="en-US"/>
        </w:rPr>
        <w:t>27 December</w:t>
      </w:r>
      <w:r w:rsidR="00224BD0" w:rsidRPr="0016436A">
        <w:rPr>
          <w:rFonts w:asciiTheme="minorHAnsi" w:hAnsiTheme="minorHAnsi" w:cstheme="minorHAnsi"/>
          <w:color w:val="000000" w:themeColor="text1"/>
          <w:sz w:val="18"/>
          <w:szCs w:val="18"/>
          <w:lang w:val="en-US"/>
        </w:rPr>
        <w:t xml:space="preserve"> 1997, as interpreted by </w:t>
      </w:r>
      <w:r w:rsidR="00972031" w:rsidRPr="0016436A">
        <w:rPr>
          <w:rFonts w:asciiTheme="minorHAnsi" w:hAnsiTheme="minorHAnsi" w:cstheme="minorHAnsi"/>
          <w:color w:val="000000" w:themeColor="text1"/>
          <w:sz w:val="18"/>
          <w:szCs w:val="18"/>
          <w:lang w:val="en-US"/>
        </w:rPr>
        <w:t>a</w:t>
      </w:r>
      <w:r w:rsidR="00224BD0" w:rsidRPr="0016436A">
        <w:rPr>
          <w:rFonts w:asciiTheme="minorHAnsi" w:hAnsiTheme="minorHAnsi" w:cstheme="minorHAnsi"/>
          <w:color w:val="000000" w:themeColor="text1"/>
          <w:sz w:val="18"/>
          <w:szCs w:val="18"/>
          <w:lang w:val="en-US"/>
        </w:rPr>
        <w:t xml:space="preserve">rticle 3, paragraph 8, of Law No. 99 of </w:t>
      </w:r>
      <w:r w:rsidR="00972031" w:rsidRPr="0016436A">
        <w:rPr>
          <w:rFonts w:asciiTheme="minorHAnsi" w:hAnsiTheme="minorHAnsi" w:cstheme="minorHAnsi"/>
          <w:color w:val="000000" w:themeColor="text1"/>
          <w:sz w:val="18"/>
          <w:szCs w:val="18"/>
          <w:lang w:val="en-US"/>
        </w:rPr>
        <w:t>23 July</w:t>
      </w:r>
      <w:r w:rsidR="00224BD0" w:rsidRPr="0016436A">
        <w:rPr>
          <w:rFonts w:asciiTheme="minorHAnsi" w:hAnsiTheme="minorHAnsi" w:cstheme="minorHAnsi"/>
          <w:color w:val="000000" w:themeColor="text1"/>
          <w:sz w:val="18"/>
          <w:szCs w:val="18"/>
          <w:lang w:val="en-US"/>
        </w:rPr>
        <w:t xml:space="preserve"> 2009, and subsequent amendments;</w:t>
      </w:r>
    </w:p>
    <w:p w14:paraId="536EA1EC" w14:textId="2A9D9214" w:rsidR="00FA0FF3" w:rsidRPr="0016436A" w:rsidRDefault="00FA0FF3" w:rsidP="00417516">
      <w:pPr>
        <w:pStyle w:val="Default"/>
        <w:numPr>
          <w:ilvl w:val="0"/>
          <w:numId w:val="1"/>
        </w:numPr>
        <w:spacing w:after="120" w:line="218" w:lineRule="atLeast"/>
        <w:ind w:left="641" w:hanging="357"/>
        <w:jc w:val="both"/>
        <w:rPr>
          <w:rFonts w:ascii="Calibri" w:hAnsi="Calibri" w:cs="Calibri"/>
          <w:color w:val="000000" w:themeColor="text1"/>
          <w:sz w:val="18"/>
          <w:szCs w:val="18"/>
          <w:lang w:val="en-US"/>
        </w:rPr>
      </w:pPr>
      <w:r w:rsidRPr="0016436A">
        <w:rPr>
          <w:rFonts w:asciiTheme="minorHAnsi" w:hAnsiTheme="minorHAnsi" w:cstheme="minorHAnsi"/>
          <w:color w:val="000000" w:themeColor="text1"/>
          <w:sz w:val="18"/>
          <w:szCs w:val="18"/>
          <w:lang w:val="en-US"/>
        </w:rPr>
        <w:t>the Apulia Film Commission Foundation reserves, at its sole discretion, the right not to accept guarantees offered by Banks/Insurance Companies/Financial Companies with which there are ongoing disputes or litigations with the Bank of Italy, or with which disputes or litigations have arisen in relation to the obligation to repay the Apulia Film Commission Foundation for advances related to previous and distinct financing relationships; a similar right is reserved for the Apulia Film Commission Foundation in the event that such disputes arise with companies controlled by them or controlling them, or belonging to the same industrial group; in the case of companies operating under the free provision of services regime, the concerned companies, before obtaining the release of a guarantee, are required to obtain the prior favorable approval of the guarantor by the Apulia Film Commission Foundation;</w:t>
      </w:r>
    </w:p>
    <w:p w14:paraId="28B8CC8E" w14:textId="194EF16D" w:rsidR="00417516" w:rsidRPr="0016436A" w:rsidRDefault="00FA0FF3" w:rsidP="00417516">
      <w:pPr>
        <w:pStyle w:val="Default"/>
        <w:numPr>
          <w:ilvl w:val="0"/>
          <w:numId w:val="1"/>
        </w:numPr>
        <w:spacing w:after="120" w:line="218" w:lineRule="atLeast"/>
        <w:ind w:left="641" w:hanging="357"/>
        <w:jc w:val="both"/>
        <w:rPr>
          <w:rFonts w:ascii="Calibri" w:hAnsi="Calibri" w:cs="Calibri"/>
          <w:color w:val="auto"/>
          <w:sz w:val="18"/>
          <w:szCs w:val="18"/>
          <w:lang w:val="en-US"/>
        </w:rPr>
      </w:pPr>
      <w:r w:rsidRPr="0016436A">
        <w:rPr>
          <w:rFonts w:ascii="Calibri" w:hAnsi="Calibri" w:cs="Calibri"/>
          <w:color w:val="auto"/>
          <w:sz w:val="18"/>
          <w:szCs w:val="18"/>
          <w:lang w:val="en-US"/>
        </w:rPr>
        <w:t xml:space="preserve">the </w:t>
      </w:r>
      <w:r w:rsidR="0016436A" w:rsidRPr="0016436A">
        <w:rPr>
          <w:rFonts w:ascii="Calibri" w:hAnsi="Calibri" w:cs="Calibri"/>
          <w:color w:val="auto"/>
          <w:sz w:val="18"/>
          <w:szCs w:val="18"/>
          <w:lang w:val="en-US"/>
        </w:rPr>
        <w:t>b</w:t>
      </w:r>
      <w:r w:rsidRPr="0016436A">
        <w:rPr>
          <w:rFonts w:ascii="Calibri" w:hAnsi="Calibri" w:cs="Calibri"/>
          <w:color w:val="auto"/>
          <w:sz w:val="18"/>
          <w:szCs w:val="18"/>
          <w:lang w:val="en-US"/>
        </w:rPr>
        <w:t>an</w:t>
      </w:r>
      <w:r w:rsidR="000C20DC" w:rsidRPr="0016436A">
        <w:rPr>
          <w:rFonts w:ascii="Calibri" w:hAnsi="Calibri" w:cs="Calibri"/>
          <w:color w:val="auto"/>
          <w:sz w:val="18"/>
          <w:szCs w:val="18"/>
          <w:lang w:val="en-US"/>
        </w:rPr>
        <w:t>k</w:t>
      </w:r>
      <w:r w:rsidR="00417516" w:rsidRPr="0016436A">
        <w:rPr>
          <w:rFonts w:ascii="Calibri" w:hAnsi="Calibri" w:cs="Calibri"/>
          <w:color w:val="auto"/>
          <w:sz w:val="18"/>
          <w:szCs w:val="18"/>
          <w:lang w:val="en-US"/>
        </w:rPr>
        <w:t xml:space="preserve"> …………………………...../</w:t>
      </w:r>
      <w:r w:rsidR="008F7D83" w:rsidRPr="0016436A">
        <w:rPr>
          <w:rFonts w:ascii="Calibri" w:hAnsi="Calibri" w:cs="Calibri"/>
          <w:color w:val="auto"/>
          <w:sz w:val="18"/>
          <w:szCs w:val="18"/>
          <w:lang w:val="en-US"/>
        </w:rPr>
        <w:t xml:space="preserve"> </w:t>
      </w:r>
      <w:r w:rsidR="0016436A" w:rsidRPr="0016436A">
        <w:rPr>
          <w:rFonts w:ascii="Calibri" w:hAnsi="Calibri" w:cs="Calibri"/>
          <w:color w:val="auto"/>
          <w:sz w:val="18"/>
          <w:szCs w:val="18"/>
          <w:lang w:val="en-US"/>
        </w:rPr>
        <w:t>insurance company</w:t>
      </w:r>
      <w:r w:rsidR="00417516" w:rsidRPr="0016436A">
        <w:rPr>
          <w:rFonts w:ascii="Calibri" w:hAnsi="Calibri" w:cs="Calibri"/>
          <w:color w:val="auto"/>
          <w:sz w:val="18"/>
          <w:szCs w:val="18"/>
          <w:lang w:val="en-US"/>
        </w:rPr>
        <w:t xml:space="preserve"> …………</w:t>
      </w:r>
      <w:r w:rsidR="00417516" w:rsidRPr="0016436A">
        <w:rPr>
          <w:rFonts w:ascii="Calibri" w:hAnsi="Calibri" w:cs="Calibri"/>
          <w:sz w:val="18"/>
          <w:szCs w:val="18"/>
          <w:lang w:val="en-US"/>
        </w:rPr>
        <w:t>……………</w:t>
      </w:r>
      <w:r w:rsidR="00417516" w:rsidRPr="0016436A">
        <w:rPr>
          <w:rFonts w:ascii="Calibri" w:hAnsi="Calibri" w:cs="Calibri"/>
          <w:color w:val="auto"/>
          <w:sz w:val="18"/>
          <w:szCs w:val="18"/>
          <w:lang w:val="en-US"/>
        </w:rPr>
        <w:t>…...../</w:t>
      </w:r>
      <w:r w:rsidR="008F7D83" w:rsidRPr="0016436A">
        <w:rPr>
          <w:rFonts w:ascii="Calibri" w:hAnsi="Calibri" w:cs="Calibri"/>
          <w:color w:val="auto"/>
          <w:sz w:val="18"/>
          <w:szCs w:val="18"/>
          <w:lang w:val="en-US"/>
        </w:rPr>
        <w:t xml:space="preserve"> </w:t>
      </w:r>
      <w:r w:rsidR="0016436A" w:rsidRPr="0016436A">
        <w:rPr>
          <w:rFonts w:ascii="Calibri" w:hAnsi="Calibri" w:cs="Calibri"/>
          <w:color w:val="auto"/>
          <w:sz w:val="18"/>
          <w:szCs w:val="18"/>
          <w:lang w:val="en-US"/>
        </w:rPr>
        <w:t>financial company</w:t>
      </w:r>
      <w:r w:rsidR="00417516" w:rsidRPr="0016436A">
        <w:rPr>
          <w:rFonts w:ascii="Calibri" w:hAnsi="Calibri" w:cs="Calibri"/>
          <w:color w:val="auto"/>
          <w:sz w:val="18"/>
          <w:szCs w:val="18"/>
          <w:lang w:val="en-US"/>
        </w:rPr>
        <w:t xml:space="preserve"> …………………………….... </w:t>
      </w:r>
      <w:r w:rsidR="00C71F55" w:rsidRPr="0016436A">
        <w:rPr>
          <w:rFonts w:ascii="Calibri" w:hAnsi="Calibri" w:cs="Calibri"/>
          <w:color w:val="auto"/>
          <w:sz w:val="18"/>
          <w:szCs w:val="18"/>
          <w:lang w:val="en-US"/>
        </w:rPr>
        <w:t>has always honored its commitments with the guaranteed Entity</w:t>
      </w:r>
      <w:r w:rsidR="00417516" w:rsidRPr="0016436A">
        <w:rPr>
          <w:rFonts w:ascii="Calibri" w:hAnsi="Calibri" w:cs="Calibri"/>
          <w:color w:val="auto"/>
          <w:sz w:val="18"/>
          <w:szCs w:val="18"/>
          <w:lang w:val="en-US"/>
        </w:rPr>
        <w:t>.</w:t>
      </w:r>
    </w:p>
    <w:p w14:paraId="548C3C60" w14:textId="41A0D460" w:rsidR="00417516" w:rsidRPr="0016436A" w:rsidRDefault="00AB569B" w:rsidP="00417516">
      <w:pPr>
        <w:pStyle w:val="CM63"/>
        <w:spacing w:after="240"/>
        <w:ind w:left="284" w:right="590"/>
        <w:jc w:val="center"/>
        <w:rPr>
          <w:rFonts w:ascii="Calibri" w:hAnsi="Calibri" w:cs="Calibri"/>
          <w:b/>
          <w:bCs/>
          <w:sz w:val="18"/>
          <w:szCs w:val="18"/>
          <w:lang w:val="en-US"/>
        </w:rPr>
      </w:pPr>
      <w:r w:rsidRPr="0016436A">
        <w:rPr>
          <w:rFonts w:ascii="Calibri" w:hAnsi="Calibri" w:cs="Calibri"/>
          <w:b/>
          <w:bCs/>
          <w:sz w:val="18"/>
          <w:szCs w:val="18"/>
          <w:lang w:val="en-US"/>
        </w:rPr>
        <w:t>WITH ALL OF THE ABOVE</w:t>
      </w:r>
    </w:p>
    <w:p w14:paraId="22F51215" w14:textId="3E6936E8" w:rsidR="00417516" w:rsidRPr="0016436A" w:rsidRDefault="00AB569B" w:rsidP="00417516">
      <w:pPr>
        <w:pStyle w:val="Default"/>
        <w:ind w:left="284"/>
        <w:jc w:val="both"/>
        <w:rPr>
          <w:rFonts w:ascii="Calibri" w:hAnsi="Calibri" w:cs="Calibri"/>
          <w:color w:val="auto"/>
          <w:sz w:val="18"/>
          <w:szCs w:val="18"/>
          <w:lang w:val="en-US"/>
        </w:rPr>
      </w:pPr>
      <w:r w:rsidRPr="0016436A">
        <w:rPr>
          <w:rFonts w:ascii="Calibri" w:hAnsi="Calibri" w:cs="Calibri"/>
          <w:color w:val="auto"/>
          <w:sz w:val="18"/>
          <w:szCs w:val="18"/>
          <w:lang w:val="en-US"/>
        </w:rPr>
        <w:t>the undersigned</w:t>
      </w:r>
      <w:r w:rsidR="00417516" w:rsidRPr="0016436A">
        <w:rPr>
          <w:rFonts w:ascii="Calibri" w:hAnsi="Calibri" w:cs="Calibri"/>
          <w:color w:val="auto"/>
          <w:sz w:val="18"/>
          <w:szCs w:val="18"/>
          <w:lang w:val="en-US"/>
        </w:rPr>
        <w:t xml:space="preserve"> ………………………………………………………………………………………………....</w:t>
      </w:r>
      <w:r w:rsidR="00BC3E22" w:rsidRPr="0016436A">
        <w:rPr>
          <w:rFonts w:ascii="Calibri" w:hAnsi="Calibri" w:cs="Calibri"/>
          <w:color w:val="auto"/>
          <w:sz w:val="18"/>
          <w:szCs w:val="18"/>
          <w:lang w:val="en-US"/>
        </w:rPr>
        <w:t xml:space="preserve"> </w:t>
      </w:r>
      <w:r w:rsidR="00346FA3" w:rsidRPr="0016436A">
        <w:rPr>
          <w:rFonts w:ascii="Calibri" w:hAnsi="Calibri" w:cs="Calibri"/>
          <w:color w:val="auto"/>
          <w:sz w:val="18"/>
          <w:szCs w:val="18"/>
          <w:vertAlign w:val="superscript"/>
          <w:lang w:val="en-US"/>
        </w:rPr>
        <w:t>(1)</w:t>
      </w:r>
      <w:r w:rsidR="00417516" w:rsidRPr="0016436A">
        <w:rPr>
          <w:rFonts w:ascii="Calibri" w:hAnsi="Calibri" w:cs="Calibri"/>
          <w:color w:val="auto"/>
          <w:sz w:val="18"/>
          <w:szCs w:val="18"/>
          <w:lang w:val="en-US"/>
        </w:rPr>
        <w:t xml:space="preserve"> (</w:t>
      </w:r>
      <w:r w:rsidR="00896B28" w:rsidRPr="0016436A">
        <w:rPr>
          <w:rFonts w:ascii="Calibri" w:hAnsi="Calibri" w:cs="Calibri"/>
          <w:color w:val="auto"/>
          <w:sz w:val="18"/>
          <w:szCs w:val="18"/>
          <w:lang w:val="en-US"/>
        </w:rPr>
        <w:t>herein referred to as</w:t>
      </w:r>
      <w:r w:rsidR="00417516" w:rsidRPr="0016436A">
        <w:rPr>
          <w:rFonts w:ascii="Calibri" w:hAnsi="Calibri" w:cs="Calibri"/>
          <w:color w:val="auto"/>
          <w:sz w:val="18"/>
          <w:szCs w:val="18"/>
          <w:lang w:val="en-US"/>
        </w:rPr>
        <w:t xml:space="preserve"> </w:t>
      </w:r>
      <w:r w:rsidR="00417516" w:rsidRPr="0016436A">
        <w:rPr>
          <w:rFonts w:ascii="Calibri" w:hAnsi="Calibri" w:cs="Calibri"/>
          <w:b/>
          <w:bCs/>
          <w:color w:val="auto"/>
          <w:sz w:val="18"/>
          <w:szCs w:val="18"/>
          <w:lang w:val="en-US"/>
        </w:rPr>
        <w:t>"</w:t>
      </w:r>
      <w:r w:rsidR="00896B28" w:rsidRPr="0016436A">
        <w:rPr>
          <w:rFonts w:ascii="Calibri" w:hAnsi="Calibri" w:cs="Calibri"/>
          <w:b/>
          <w:bCs/>
          <w:color w:val="auto"/>
          <w:sz w:val="18"/>
          <w:szCs w:val="18"/>
          <w:lang w:val="en-US"/>
        </w:rPr>
        <w:t>Company</w:t>
      </w:r>
      <w:r w:rsidR="00417516" w:rsidRPr="0016436A">
        <w:rPr>
          <w:rFonts w:ascii="Calibri" w:hAnsi="Calibri" w:cs="Calibri"/>
          <w:b/>
          <w:bCs/>
          <w:color w:val="auto"/>
          <w:sz w:val="18"/>
          <w:szCs w:val="18"/>
          <w:lang w:val="en-US"/>
        </w:rPr>
        <w:t>"</w:t>
      </w:r>
      <w:r w:rsidR="00896B28" w:rsidRPr="0016436A">
        <w:rPr>
          <w:rFonts w:ascii="Calibri" w:hAnsi="Calibri" w:cs="Calibri"/>
          <w:b/>
          <w:bCs/>
          <w:color w:val="auto"/>
          <w:sz w:val="18"/>
          <w:szCs w:val="18"/>
          <w:lang w:val="en-US"/>
        </w:rPr>
        <w:t xml:space="preserve"> </w:t>
      </w:r>
      <w:r w:rsidR="00896B28" w:rsidRPr="0016436A">
        <w:rPr>
          <w:rFonts w:ascii="Calibri" w:hAnsi="Calibri" w:cs="Calibri"/>
          <w:color w:val="auto"/>
          <w:sz w:val="18"/>
          <w:szCs w:val="18"/>
          <w:lang w:val="en-US"/>
        </w:rPr>
        <w:t>for abbreviation purposes</w:t>
      </w:r>
      <w:r w:rsidR="00417516" w:rsidRPr="0016436A">
        <w:rPr>
          <w:rFonts w:ascii="Calibri" w:hAnsi="Calibri" w:cs="Calibri"/>
          <w:color w:val="auto"/>
          <w:sz w:val="18"/>
          <w:szCs w:val="18"/>
          <w:lang w:val="en-US"/>
        </w:rPr>
        <w:t xml:space="preserve">) </w:t>
      </w:r>
      <w:r w:rsidR="00896B28" w:rsidRPr="0016436A">
        <w:rPr>
          <w:rFonts w:ascii="Calibri" w:hAnsi="Calibri" w:cs="Calibri"/>
          <w:color w:val="auto"/>
          <w:sz w:val="18"/>
          <w:szCs w:val="18"/>
          <w:lang w:val="en-US"/>
        </w:rPr>
        <w:t>having its legal offices</w:t>
      </w:r>
      <w:r w:rsidR="00417516" w:rsidRPr="0016436A">
        <w:rPr>
          <w:rFonts w:ascii="Calibri" w:hAnsi="Calibri" w:cs="Calibri"/>
          <w:color w:val="auto"/>
          <w:sz w:val="18"/>
          <w:szCs w:val="18"/>
          <w:lang w:val="en-US"/>
        </w:rPr>
        <w:t xml:space="preserve"> in ......................................................., </w:t>
      </w:r>
      <w:r w:rsidR="00896B28" w:rsidRPr="0016436A">
        <w:rPr>
          <w:rFonts w:ascii="Calibri" w:hAnsi="Calibri" w:cs="Calibri"/>
          <w:color w:val="auto"/>
          <w:sz w:val="18"/>
          <w:szCs w:val="18"/>
          <w:lang w:val="en-US"/>
        </w:rPr>
        <w:t xml:space="preserve">registered in the Economic and Administrative </w:t>
      </w:r>
      <w:r w:rsidR="00793853" w:rsidRPr="0016436A">
        <w:rPr>
          <w:rFonts w:ascii="Calibri" w:hAnsi="Calibri" w:cs="Calibri"/>
          <w:color w:val="auto"/>
          <w:sz w:val="18"/>
          <w:szCs w:val="18"/>
          <w:lang w:val="en-US"/>
        </w:rPr>
        <w:t>Repertoire</w:t>
      </w:r>
      <w:r w:rsidR="00417516" w:rsidRPr="0016436A">
        <w:rPr>
          <w:rFonts w:ascii="Calibri" w:hAnsi="Calibri" w:cs="Calibri"/>
          <w:color w:val="auto"/>
          <w:sz w:val="18"/>
          <w:szCs w:val="18"/>
          <w:lang w:val="en-US"/>
        </w:rPr>
        <w:t xml:space="preserve"> </w:t>
      </w:r>
      <w:r w:rsidR="00896B28" w:rsidRPr="0016436A">
        <w:rPr>
          <w:rFonts w:ascii="Calibri" w:hAnsi="Calibri" w:cs="Calibri"/>
          <w:color w:val="auto"/>
          <w:sz w:val="18"/>
          <w:szCs w:val="18"/>
          <w:lang w:val="en-US"/>
        </w:rPr>
        <w:t xml:space="preserve">under </w:t>
      </w:r>
      <w:r w:rsidR="00417516" w:rsidRPr="0016436A">
        <w:rPr>
          <w:rFonts w:ascii="Calibri" w:hAnsi="Calibri" w:cs="Calibri"/>
          <w:color w:val="auto"/>
          <w:sz w:val="18"/>
          <w:szCs w:val="18"/>
          <w:lang w:val="en-US"/>
        </w:rPr>
        <w:t>n</w:t>
      </w:r>
      <w:r w:rsidR="00896B28" w:rsidRPr="0016436A">
        <w:rPr>
          <w:rFonts w:ascii="Calibri" w:hAnsi="Calibri" w:cs="Calibri"/>
          <w:color w:val="auto"/>
          <w:sz w:val="18"/>
          <w:szCs w:val="18"/>
          <w:lang w:val="en-US"/>
        </w:rPr>
        <w:t>o</w:t>
      </w:r>
      <w:r w:rsidR="00417516" w:rsidRPr="0016436A">
        <w:rPr>
          <w:rFonts w:ascii="Calibri" w:hAnsi="Calibri" w:cs="Calibri"/>
          <w:color w:val="auto"/>
          <w:sz w:val="18"/>
          <w:szCs w:val="18"/>
          <w:lang w:val="en-US"/>
        </w:rPr>
        <w:t xml:space="preserve">. ................., </w:t>
      </w:r>
      <w:r w:rsidR="008918C9" w:rsidRPr="0016436A">
        <w:rPr>
          <w:rFonts w:ascii="Calibri" w:hAnsi="Calibri" w:cs="Calibri"/>
          <w:color w:val="auto"/>
          <w:sz w:val="18"/>
          <w:szCs w:val="18"/>
          <w:lang w:val="en-US"/>
        </w:rPr>
        <w:t>registered in the register/list</w:t>
      </w:r>
      <w:r w:rsidR="00417516" w:rsidRPr="0016436A">
        <w:rPr>
          <w:rFonts w:ascii="Calibri" w:hAnsi="Calibri" w:cs="Calibri"/>
          <w:color w:val="auto"/>
          <w:sz w:val="18"/>
          <w:szCs w:val="18"/>
          <w:lang w:val="en-US"/>
        </w:rPr>
        <w:t xml:space="preserve"> .........................</w:t>
      </w:r>
      <w:r w:rsidR="00876E3F" w:rsidRPr="0016436A">
        <w:rPr>
          <w:rStyle w:val="Rimandonotaapidipagina"/>
          <w:rFonts w:ascii="Calibri" w:hAnsi="Calibri" w:cs="Calibri"/>
          <w:color w:val="auto"/>
          <w:sz w:val="18"/>
          <w:szCs w:val="18"/>
          <w:lang w:val="en-US"/>
        </w:rPr>
        <w:t>(2)</w:t>
      </w:r>
      <w:r w:rsidR="00417516" w:rsidRPr="0016436A">
        <w:rPr>
          <w:rFonts w:ascii="Calibri" w:hAnsi="Calibri" w:cs="Calibri"/>
          <w:color w:val="auto"/>
          <w:sz w:val="18"/>
          <w:szCs w:val="18"/>
          <w:lang w:val="en-US"/>
        </w:rPr>
        <w:t xml:space="preserve">, </w:t>
      </w:r>
      <w:r w:rsidR="008918C9" w:rsidRPr="0016436A">
        <w:rPr>
          <w:rFonts w:ascii="Calibri" w:hAnsi="Calibri" w:cs="Calibri"/>
          <w:color w:val="auto"/>
          <w:sz w:val="18"/>
          <w:szCs w:val="18"/>
          <w:lang w:val="en-US"/>
        </w:rPr>
        <w:t xml:space="preserve">through the undersigned </w:t>
      </w:r>
      <w:r w:rsidR="00972031" w:rsidRPr="0016436A">
        <w:rPr>
          <w:rFonts w:ascii="Calibri" w:hAnsi="Calibri" w:cs="Calibri"/>
          <w:color w:val="auto"/>
          <w:sz w:val="18"/>
          <w:szCs w:val="18"/>
          <w:lang w:val="en-US"/>
        </w:rPr>
        <w:t>individuals</w:t>
      </w:r>
      <w:r w:rsidR="00417516" w:rsidRPr="0016436A">
        <w:rPr>
          <w:rFonts w:ascii="Calibri" w:hAnsi="Calibri" w:cs="Calibri"/>
          <w:color w:val="auto"/>
          <w:sz w:val="18"/>
          <w:szCs w:val="18"/>
          <w:lang w:val="en-US"/>
        </w:rPr>
        <w:t>:</w:t>
      </w:r>
    </w:p>
    <w:p w14:paraId="2EC375FD" w14:textId="324B8FED" w:rsidR="00417516" w:rsidRPr="0016436A" w:rsidRDefault="00417516" w:rsidP="00417516">
      <w:pPr>
        <w:pStyle w:val="Default"/>
        <w:spacing w:after="240" w:line="218" w:lineRule="atLeast"/>
        <w:ind w:left="284" w:right="-1"/>
        <w:jc w:val="both"/>
        <w:rPr>
          <w:rFonts w:ascii="Calibri" w:hAnsi="Calibri" w:cs="Calibri"/>
          <w:color w:val="auto"/>
          <w:sz w:val="18"/>
          <w:szCs w:val="18"/>
          <w:lang w:val="en-US"/>
        </w:rPr>
      </w:pPr>
      <w:r w:rsidRPr="0016436A">
        <w:rPr>
          <w:rFonts w:ascii="Calibri" w:hAnsi="Calibri" w:cs="Calibri"/>
          <w:color w:val="auto"/>
          <w:sz w:val="18"/>
          <w:szCs w:val="18"/>
          <w:lang w:val="en-US"/>
        </w:rPr>
        <w:t xml:space="preserve"> .......................................................................................... </w:t>
      </w:r>
      <w:r w:rsidR="008918C9" w:rsidRPr="0016436A">
        <w:rPr>
          <w:rFonts w:ascii="Calibri" w:hAnsi="Calibri" w:cs="Calibri"/>
          <w:color w:val="auto"/>
          <w:sz w:val="18"/>
          <w:szCs w:val="18"/>
          <w:lang w:val="en-US"/>
        </w:rPr>
        <w:t>born</w:t>
      </w:r>
      <w:r w:rsidR="00793853" w:rsidRPr="0016436A">
        <w:rPr>
          <w:rFonts w:ascii="Calibri" w:hAnsi="Calibri" w:cs="Calibri"/>
          <w:color w:val="auto"/>
          <w:sz w:val="18"/>
          <w:szCs w:val="18"/>
          <w:lang w:val="en-US"/>
        </w:rPr>
        <w:t xml:space="preserve"> </w:t>
      </w:r>
      <w:r w:rsidR="008918C9" w:rsidRPr="0016436A">
        <w:rPr>
          <w:rFonts w:ascii="Calibri" w:hAnsi="Calibri" w:cs="Calibri"/>
          <w:color w:val="auto"/>
          <w:sz w:val="18"/>
          <w:szCs w:val="18"/>
          <w:lang w:val="en-US"/>
        </w:rPr>
        <w:t>in</w:t>
      </w:r>
      <w:r w:rsidRPr="0016436A">
        <w:rPr>
          <w:rFonts w:ascii="Calibri" w:hAnsi="Calibri" w:cs="Calibri"/>
          <w:color w:val="auto"/>
          <w:sz w:val="18"/>
          <w:szCs w:val="18"/>
          <w:lang w:val="en-US"/>
        </w:rPr>
        <w:t xml:space="preserve"> ............................................ </w:t>
      </w:r>
      <w:r w:rsidR="008918C9" w:rsidRPr="0016436A">
        <w:rPr>
          <w:rFonts w:ascii="Calibri" w:hAnsi="Calibri" w:cs="Calibri"/>
          <w:color w:val="auto"/>
          <w:sz w:val="18"/>
          <w:szCs w:val="18"/>
          <w:lang w:val="en-US"/>
        </w:rPr>
        <w:t>on</w:t>
      </w:r>
      <w:r w:rsidRPr="0016436A">
        <w:rPr>
          <w:rFonts w:ascii="Calibri" w:hAnsi="Calibri" w:cs="Calibri"/>
          <w:color w:val="auto"/>
          <w:sz w:val="18"/>
          <w:szCs w:val="18"/>
          <w:lang w:val="en-US"/>
        </w:rPr>
        <w:t xml:space="preserve"> .........................................; </w:t>
      </w:r>
      <w:r w:rsidRPr="0016436A">
        <w:rPr>
          <w:rFonts w:ascii="Calibri" w:hAnsi="Calibri" w:cs="Calibri"/>
          <w:color w:val="auto"/>
          <w:sz w:val="18"/>
          <w:szCs w:val="18"/>
          <w:lang w:val="en-US"/>
        </w:rPr>
        <w:lastRenderedPageBreak/>
        <w:t xml:space="preserve">.......................................................................................... </w:t>
      </w:r>
      <w:r w:rsidR="008918C9" w:rsidRPr="0016436A">
        <w:rPr>
          <w:rFonts w:ascii="Calibri" w:hAnsi="Calibri" w:cs="Calibri"/>
          <w:color w:val="auto"/>
          <w:sz w:val="18"/>
          <w:szCs w:val="18"/>
          <w:lang w:val="en-US"/>
        </w:rPr>
        <w:t>born in</w:t>
      </w:r>
      <w:r w:rsidRPr="0016436A">
        <w:rPr>
          <w:rFonts w:ascii="Calibri" w:hAnsi="Calibri" w:cs="Calibri"/>
          <w:color w:val="auto"/>
          <w:sz w:val="18"/>
          <w:szCs w:val="18"/>
          <w:lang w:val="en-US"/>
        </w:rPr>
        <w:t xml:space="preserve">............................................ </w:t>
      </w:r>
      <w:r w:rsidR="008918C9" w:rsidRPr="0016436A">
        <w:rPr>
          <w:rFonts w:ascii="Calibri" w:hAnsi="Calibri" w:cs="Calibri"/>
          <w:color w:val="auto"/>
          <w:sz w:val="18"/>
          <w:szCs w:val="18"/>
          <w:lang w:val="en-US"/>
        </w:rPr>
        <w:t>on</w:t>
      </w:r>
      <w:r w:rsidRPr="0016436A">
        <w:rPr>
          <w:rFonts w:ascii="Calibri" w:hAnsi="Calibri" w:cs="Calibri"/>
          <w:color w:val="auto"/>
          <w:sz w:val="18"/>
          <w:szCs w:val="18"/>
          <w:lang w:val="en-US"/>
        </w:rPr>
        <w:t xml:space="preserve"> .........................................; </w:t>
      </w:r>
      <w:r w:rsidR="008918C9" w:rsidRPr="0016436A">
        <w:rPr>
          <w:rFonts w:ascii="Calibri" w:hAnsi="Calibri" w:cs="Calibri"/>
          <w:color w:val="auto"/>
          <w:sz w:val="18"/>
          <w:szCs w:val="18"/>
          <w:lang w:val="en-US"/>
        </w:rPr>
        <w:t xml:space="preserve">in their respective </w:t>
      </w:r>
      <w:r w:rsidR="00EF5F31" w:rsidRPr="0016436A">
        <w:rPr>
          <w:rFonts w:ascii="Calibri" w:hAnsi="Calibri" w:cs="Calibri"/>
          <w:color w:val="auto"/>
          <w:sz w:val="18"/>
          <w:szCs w:val="18"/>
          <w:lang w:val="en-US"/>
        </w:rPr>
        <w:t>capacities</w:t>
      </w:r>
      <w:r w:rsidR="008918C9" w:rsidRPr="0016436A">
        <w:rPr>
          <w:rFonts w:ascii="Calibri" w:hAnsi="Calibri" w:cs="Calibri"/>
          <w:color w:val="auto"/>
          <w:sz w:val="18"/>
          <w:szCs w:val="18"/>
          <w:lang w:val="en-US"/>
        </w:rPr>
        <w:t xml:space="preserve"> of </w:t>
      </w:r>
      <w:r w:rsidRPr="0016436A">
        <w:rPr>
          <w:rFonts w:ascii="Calibri" w:hAnsi="Calibri" w:cs="Calibri"/>
          <w:color w:val="auto"/>
          <w:sz w:val="18"/>
          <w:szCs w:val="18"/>
          <w:lang w:val="en-US"/>
        </w:rPr>
        <w:t xml:space="preserve">................................................................................................................................................ </w:t>
      </w:r>
      <w:r w:rsidR="008918C9" w:rsidRPr="0016436A">
        <w:rPr>
          <w:rFonts w:ascii="Calibri" w:hAnsi="Calibri" w:cs="Calibri"/>
          <w:color w:val="auto"/>
          <w:sz w:val="18"/>
          <w:szCs w:val="18"/>
          <w:lang w:val="en-US"/>
        </w:rPr>
        <w:t>residing at</w:t>
      </w:r>
      <w:r w:rsidRPr="0016436A">
        <w:rPr>
          <w:rFonts w:ascii="Calibri" w:hAnsi="Calibri" w:cs="Calibri"/>
          <w:color w:val="auto"/>
          <w:sz w:val="18"/>
          <w:szCs w:val="18"/>
          <w:lang w:val="en-US"/>
        </w:rPr>
        <w:t xml:space="preserve"> ……………………………………………………………………………………………….., </w:t>
      </w:r>
      <w:r w:rsidR="0058101B" w:rsidRPr="0016436A">
        <w:rPr>
          <w:rFonts w:ascii="Calibri" w:hAnsi="Calibri" w:cs="Calibri"/>
          <w:color w:val="auto"/>
          <w:sz w:val="18"/>
          <w:szCs w:val="18"/>
          <w:lang w:val="en-US"/>
        </w:rPr>
        <w:t>certified email</w:t>
      </w:r>
      <w:r w:rsidRPr="0016436A">
        <w:rPr>
          <w:rFonts w:ascii="Calibri" w:hAnsi="Calibri" w:cs="Calibri"/>
          <w:color w:val="auto"/>
          <w:sz w:val="18"/>
          <w:szCs w:val="18"/>
          <w:lang w:val="en-US"/>
        </w:rPr>
        <w:t xml:space="preserve"> ………………………………………………….; </w:t>
      </w:r>
      <w:r w:rsidR="00EF5F31" w:rsidRPr="0016436A">
        <w:rPr>
          <w:rFonts w:asciiTheme="minorHAnsi" w:hAnsiTheme="minorHAnsi" w:cstheme="minorHAnsi"/>
          <w:sz w:val="18"/>
          <w:szCs w:val="18"/>
          <w:lang w:val="en-US"/>
        </w:rPr>
        <w:t xml:space="preserve">hereby declares to constitute itself as guarantor in the interest of the Contractor and in favor of </w:t>
      </w:r>
      <w:r w:rsidR="0058101B" w:rsidRPr="0016436A">
        <w:rPr>
          <w:rFonts w:asciiTheme="minorHAnsi" w:hAnsiTheme="minorHAnsi" w:cstheme="minorHAnsi"/>
          <w:sz w:val="18"/>
          <w:szCs w:val="18"/>
          <w:lang w:val="en-US"/>
        </w:rPr>
        <w:t xml:space="preserve">the </w:t>
      </w:r>
      <w:r w:rsidR="00EF5F31" w:rsidRPr="0016436A">
        <w:rPr>
          <w:rFonts w:asciiTheme="minorHAnsi" w:hAnsiTheme="minorHAnsi" w:cstheme="minorHAnsi"/>
          <w:sz w:val="18"/>
          <w:szCs w:val="18"/>
          <w:lang w:val="en-US"/>
        </w:rPr>
        <w:t>Apulia Film Commission Foundation, (hereinafter referred to as "</w:t>
      </w:r>
      <w:r w:rsidR="00EF5F31" w:rsidRPr="0016436A">
        <w:rPr>
          <w:rFonts w:asciiTheme="minorHAnsi" w:hAnsiTheme="minorHAnsi" w:cstheme="minorHAnsi"/>
          <w:b/>
          <w:bCs/>
          <w:sz w:val="18"/>
          <w:szCs w:val="18"/>
          <w:lang w:val="en-US"/>
        </w:rPr>
        <w:t>Guaranteed Entity</w:t>
      </w:r>
      <w:r w:rsidR="00EF5F31" w:rsidRPr="0016436A">
        <w:rPr>
          <w:rFonts w:asciiTheme="minorHAnsi" w:hAnsiTheme="minorHAnsi" w:cstheme="minorHAnsi"/>
          <w:sz w:val="18"/>
          <w:szCs w:val="18"/>
          <w:lang w:val="en-US"/>
        </w:rPr>
        <w:t xml:space="preserve">" for abbreviation purposes), for the repayment of the advance referred to above, up to the </w:t>
      </w:r>
      <w:r w:rsidR="00EF5F31" w:rsidRPr="0016436A">
        <w:rPr>
          <w:rFonts w:asciiTheme="minorHAnsi" w:hAnsiTheme="minorHAnsi" w:cstheme="minorHAnsi"/>
          <w:color w:val="000000" w:themeColor="text1"/>
          <w:sz w:val="18"/>
          <w:szCs w:val="18"/>
          <w:lang w:val="en-US"/>
        </w:rPr>
        <w:t>amount of EUR</w:t>
      </w:r>
      <w:r w:rsidRPr="0016436A">
        <w:rPr>
          <w:rFonts w:ascii="Calibri" w:hAnsi="Calibri" w:cs="Calibri"/>
          <w:color w:val="000000" w:themeColor="text1"/>
          <w:sz w:val="18"/>
          <w:szCs w:val="18"/>
          <w:lang w:val="en-US"/>
        </w:rPr>
        <w:t>.................................. (</w:t>
      </w:r>
      <w:r w:rsidR="00EF5F31" w:rsidRPr="0016436A">
        <w:rPr>
          <w:rFonts w:ascii="Calibri" w:hAnsi="Calibri" w:cs="Calibri"/>
          <w:color w:val="000000" w:themeColor="text1"/>
          <w:sz w:val="18"/>
          <w:szCs w:val="18"/>
          <w:lang w:val="en-US"/>
        </w:rPr>
        <w:t>said</w:t>
      </w:r>
      <w:r w:rsidRPr="0016436A">
        <w:rPr>
          <w:rFonts w:ascii="Calibri" w:hAnsi="Calibri" w:cs="Calibri"/>
          <w:color w:val="000000" w:themeColor="text1"/>
          <w:sz w:val="18"/>
          <w:szCs w:val="18"/>
          <w:lang w:val="en-US"/>
        </w:rPr>
        <w:t xml:space="preserve"> </w:t>
      </w:r>
      <w:r w:rsidR="00EF5F31" w:rsidRPr="0016436A">
        <w:rPr>
          <w:rFonts w:ascii="Calibri" w:hAnsi="Calibri" w:cs="Calibri"/>
          <w:color w:val="000000" w:themeColor="text1"/>
          <w:sz w:val="18"/>
          <w:szCs w:val="18"/>
          <w:lang w:val="en-US"/>
        </w:rPr>
        <w:t>EUR</w:t>
      </w:r>
      <w:r w:rsidRPr="0016436A">
        <w:rPr>
          <w:rFonts w:ascii="Calibri" w:hAnsi="Calibri" w:cs="Calibri"/>
          <w:color w:val="000000" w:themeColor="text1"/>
          <w:sz w:val="18"/>
          <w:szCs w:val="18"/>
          <w:lang w:val="en-US"/>
        </w:rPr>
        <w:t xml:space="preserve"> </w:t>
      </w:r>
      <w:r w:rsidR="008F7D83" w:rsidRPr="0016436A">
        <w:rPr>
          <w:rFonts w:ascii="Calibri" w:hAnsi="Calibri" w:cs="Calibri"/>
          <w:color w:val="000000" w:themeColor="text1"/>
          <w:sz w:val="18"/>
          <w:szCs w:val="18"/>
          <w:lang w:val="en-US"/>
        </w:rPr>
        <w:t>......................................................................................................)</w:t>
      </w:r>
      <w:r w:rsidRPr="0016436A">
        <w:rPr>
          <w:rFonts w:ascii="Calibri" w:hAnsi="Calibri" w:cs="Calibri"/>
          <w:color w:val="000000" w:themeColor="text1"/>
          <w:sz w:val="18"/>
          <w:szCs w:val="18"/>
          <w:lang w:val="en-US"/>
        </w:rPr>
        <w:t xml:space="preserve"> </w:t>
      </w:r>
      <w:r w:rsidR="004C7981" w:rsidRPr="0016436A">
        <w:rPr>
          <w:rFonts w:asciiTheme="minorHAnsi" w:hAnsiTheme="minorHAnsi" w:cstheme="minorHAnsi"/>
          <w:color w:val="000000" w:themeColor="text1"/>
          <w:sz w:val="18"/>
          <w:szCs w:val="18"/>
          <w:lang w:val="en-US"/>
        </w:rPr>
        <w:t xml:space="preserve">corresponding to the 40% advance of the contribution increased by the interest rate equal to the official reference rate in force on the date of the </w:t>
      </w:r>
      <w:r w:rsidR="0058101B" w:rsidRPr="0016436A">
        <w:rPr>
          <w:rFonts w:asciiTheme="minorHAnsi" w:hAnsiTheme="minorHAnsi" w:cstheme="minorHAnsi"/>
          <w:color w:val="000000" w:themeColor="text1"/>
          <w:sz w:val="18"/>
          <w:szCs w:val="18"/>
          <w:lang w:val="en-US"/>
        </w:rPr>
        <w:t>loan</w:t>
      </w:r>
      <w:r w:rsidR="004C7981" w:rsidRPr="0016436A">
        <w:rPr>
          <w:rFonts w:asciiTheme="minorHAnsi" w:hAnsiTheme="minorHAnsi" w:cstheme="minorHAnsi"/>
          <w:color w:val="000000" w:themeColor="text1"/>
          <w:sz w:val="18"/>
          <w:szCs w:val="18"/>
          <w:lang w:val="en-US"/>
        </w:rPr>
        <w:t xml:space="preserve"> agreement, increased by five percentage points, accruing from the date of the advance disbursement to the date of repayment, under the following</w:t>
      </w:r>
    </w:p>
    <w:p w14:paraId="1B9233E5" w14:textId="1D79B7A5" w:rsidR="00417516" w:rsidRPr="0016436A" w:rsidRDefault="00B97FA2" w:rsidP="00417516">
      <w:pPr>
        <w:pStyle w:val="CM63"/>
        <w:spacing w:after="120"/>
        <w:ind w:left="284" w:right="590"/>
        <w:jc w:val="center"/>
        <w:rPr>
          <w:rFonts w:ascii="Calibri" w:hAnsi="Calibri" w:cs="Calibri"/>
          <w:sz w:val="18"/>
          <w:szCs w:val="18"/>
          <w:lang w:val="en-US"/>
        </w:rPr>
      </w:pPr>
      <w:r w:rsidRPr="0016436A">
        <w:rPr>
          <w:rFonts w:ascii="Calibri" w:hAnsi="Calibri" w:cs="Calibri"/>
          <w:b/>
          <w:bCs/>
          <w:sz w:val="18"/>
          <w:szCs w:val="18"/>
          <w:lang w:val="en-US"/>
        </w:rPr>
        <w:t>GENERAL CONDITIONS</w:t>
      </w:r>
    </w:p>
    <w:p w14:paraId="52DD8885" w14:textId="4106BE84" w:rsidR="00417516" w:rsidRPr="0016436A" w:rsidRDefault="00417516" w:rsidP="00417516">
      <w:pPr>
        <w:pStyle w:val="CM76"/>
        <w:ind w:left="284" w:right="-8"/>
        <w:jc w:val="both"/>
        <w:rPr>
          <w:rFonts w:ascii="Calibri" w:hAnsi="Calibri" w:cs="Calibri"/>
          <w:sz w:val="18"/>
          <w:szCs w:val="18"/>
          <w:lang w:val="en-US"/>
        </w:rPr>
      </w:pPr>
      <w:r w:rsidRPr="0016436A">
        <w:rPr>
          <w:rFonts w:ascii="Calibri" w:hAnsi="Calibri" w:cs="Calibri"/>
          <w:b/>
          <w:bCs/>
          <w:sz w:val="18"/>
          <w:szCs w:val="18"/>
          <w:lang w:val="en-US"/>
        </w:rPr>
        <w:t>ARTIC</w:t>
      </w:r>
      <w:r w:rsidR="00B97FA2" w:rsidRPr="0016436A">
        <w:rPr>
          <w:rFonts w:ascii="Calibri" w:hAnsi="Calibri" w:cs="Calibri"/>
          <w:b/>
          <w:bCs/>
          <w:sz w:val="18"/>
          <w:szCs w:val="18"/>
          <w:lang w:val="en-US"/>
        </w:rPr>
        <w:t>LE</w:t>
      </w:r>
      <w:r w:rsidRPr="0016436A">
        <w:rPr>
          <w:rFonts w:ascii="Calibri" w:hAnsi="Calibri" w:cs="Calibri"/>
          <w:b/>
          <w:bCs/>
          <w:sz w:val="18"/>
          <w:szCs w:val="18"/>
          <w:lang w:val="en-US"/>
        </w:rPr>
        <w:t xml:space="preserve"> 1 </w:t>
      </w:r>
      <w:r w:rsidR="00C65553" w:rsidRPr="0016436A">
        <w:rPr>
          <w:rFonts w:ascii="Calibri" w:hAnsi="Calibri" w:cs="Calibri"/>
          <w:b/>
          <w:bCs/>
          <w:sz w:val="18"/>
          <w:szCs w:val="18"/>
          <w:lang w:val="en-US"/>
        </w:rPr>
        <w:t xml:space="preserve">– </w:t>
      </w:r>
      <w:r w:rsidR="00B97FA2" w:rsidRPr="0016436A">
        <w:rPr>
          <w:rFonts w:ascii="Calibri" w:hAnsi="Calibri" w:cs="Calibri"/>
          <w:b/>
          <w:bCs/>
          <w:sz w:val="18"/>
          <w:szCs w:val="18"/>
          <w:u w:val="single"/>
          <w:lang w:val="en-US"/>
        </w:rPr>
        <w:t>OBJECT OF THE GUARANTEE</w:t>
      </w:r>
      <w:r w:rsidRPr="0016436A">
        <w:rPr>
          <w:rFonts w:ascii="Calibri" w:hAnsi="Calibri" w:cs="Calibri"/>
          <w:b/>
          <w:bCs/>
          <w:sz w:val="18"/>
          <w:szCs w:val="18"/>
          <w:u w:val="single"/>
          <w:lang w:val="en-US"/>
        </w:rPr>
        <w:t xml:space="preserve"> </w:t>
      </w:r>
    </w:p>
    <w:p w14:paraId="17CB363A" w14:textId="2F7334BD" w:rsidR="00417516" w:rsidRPr="0016436A" w:rsidRDefault="00FA60BB" w:rsidP="00417516">
      <w:pPr>
        <w:pStyle w:val="CM63"/>
        <w:ind w:left="284" w:right="-6"/>
        <w:jc w:val="both"/>
        <w:rPr>
          <w:rFonts w:ascii="Calibri" w:hAnsi="Calibri" w:cs="Calibri"/>
          <w:color w:val="000000" w:themeColor="text1"/>
          <w:sz w:val="18"/>
          <w:szCs w:val="18"/>
          <w:lang w:val="en-US"/>
        </w:rPr>
      </w:pPr>
      <w:r w:rsidRPr="0016436A">
        <w:rPr>
          <w:rFonts w:asciiTheme="minorHAnsi" w:hAnsiTheme="minorHAnsi" w:cstheme="minorHAnsi"/>
          <w:color w:val="000000" w:themeColor="text1"/>
          <w:sz w:val="18"/>
          <w:szCs w:val="18"/>
          <w:lang w:val="en-US"/>
        </w:rPr>
        <w:t>The foreword forms an integral part of this document. The Company irrevocably and unconditionally guarantees to the Guaranteed Entity, within the limits of the sum indicated in the conclusions of the premises, the repayment of the total sum of</w:t>
      </w:r>
      <w:r w:rsidRPr="0016436A">
        <w:rPr>
          <w:color w:val="000000" w:themeColor="text1"/>
          <w:lang w:val="en-US"/>
        </w:rPr>
        <w:t xml:space="preserve"> </w:t>
      </w:r>
      <w:r w:rsidRPr="0016436A">
        <w:rPr>
          <w:rFonts w:ascii="Calibri" w:hAnsi="Calibri" w:cs="Calibri"/>
          <w:color w:val="000000" w:themeColor="text1"/>
          <w:sz w:val="18"/>
          <w:szCs w:val="18"/>
          <w:lang w:val="en-US"/>
        </w:rPr>
        <w:t>EUR</w:t>
      </w:r>
      <w:r w:rsidR="00417516" w:rsidRPr="0016436A">
        <w:rPr>
          <w:rFonts w:ascii="Calibri" w:hAnsi="Calibri" w:cs="Calibri"/>
          <w:color w:val="000000" w:themeColor="text1"/>
          <w:sz w:val="18"/>
          <w:szCs w:val="18"/>
          <w:lang w:val="en-US"/>
        </w:rPr>
        <w:t xml:space="preserve"> ……………………………</w:t>
      </w:r>
      <w:r w:rsidR="008F7D83" w:rsidRPr="0016436A">
        <w:rPr>
          <w:rFonts w:ascii="Calibri" w:hAnsi="Calibri" w:cs="Calibri"/>
          <w:color w:val="000000" w:themeColor="text1"/>
          <w:sz w:val="18"/>
          <w:szCs w:val="18"/>
          <w:lang w:val="en-US"/>
        </w:rPr>
        <w:t xml:space="preserve"> </w:t>
      </w:r>
      <w:r w:rsidRPr="0016436A">
        <w:rPr>
          <w:rFonts w:ascii="Calibri" w:hAnsi="Calibri" w:cs="Calibri"/>
          <w:color w:val="000000" w:themeColor="text1"/>
          <w:sz w:val="18"/>
          <w:szCs w:val="18"/>
          <w:lang w:val="en-US"/>
        </w:rPr>
        <w:t>disbursed as an advance to the Contractor</w:t>
      </w:r>
      <w:r w:rsidR="00417516" w:rsidRPr="0016436A">
        <w:rPr>
          <w:rFonts w:ascii="Calibri" w:hAnsi="Calibri" w:cs="Calibri"/>
          <w:color w:val="000000" w:themeColor="text1"/>
          <w:sz w:val="18"/>
          <w:szCs w:val="18"/>
          <w:lang w:val="en-US"/>
        </w:rPr>
        <w:t xml:space="preserve">. </w:t>
      </w:r>
    </w:p>
    <w:p w14:paraId="1307812A" w14:textId="56C4EDE8" w:rsidR="00FA60BB" w:rsidRPr="0016436A" w:rsidRDefault="00FA60BB" w:rsidP="00417516">
      <w:pPr>
        <w:pStyle w:val="CM76"/>
        <w:ind w:left="284" w:right="-8"/>
        <w:jc w:val="both"/>
        <w:rPr>
          <w:rFonts w:asciiTheme="minorHAnsi" w:hAnsiTheme="minorHAnsi" w:cstheme="minorHAnsi"/>
          <w:color w:val="000000" w:themeColor="text1"/>
          <w:sz w:val="18"/>
          <w:szCs w:val="18"/>
          <w:lang w:val="en-US"/>
        </w:rPr>
      </w:pPr>
      <w:r w:rsidRPr="0016436A">
        <w:rPr>
          <w:rFonts w:asciiTheme="minorHAnsi" w:hAnsiTheme="minorHAnsi" w:cstheme="minorHAnsi"/>
          <w:color w:val="000000" w:themeColor="text1"/>
          <w:sz w:val="18"/>
          <w:szCs w:val="18"/>
          <w:lang w:val="en-US"/>
        </w:rPr>
        <w:t xml:space="preserve">This amount will automatically be increased by interest at the official reference rate in force on the date of the </w:t>
      </w:r>
      <w:r w:rsidR="0058101B" w:rsidRPr="0016436A">
        <w:rPr>
          <w:rFonts w:asciiTheme="minorHAnsi" w:hAnsiTheme="minorHAnsi" w:cstheme="minorHAnsi"/>
          <w:color w:val="000000" w:themeColor="text1"/>
          <w:sz w:val="18"/>
          <w:szCs w:val="18"/>
          <w:lang w:val="en-US"/>
        </w:rPr>
        <w:t>loan</w:t>
      </w:r>
      <w:r w:rsidRPr="0016436A">
        <w:rPr>
          <w:rFonts w:asciiTheme="minorHAnsi" w:hAnsiTheme="minorHAnsi" w:cstheme="minorHAnsi"/>
          <w:color w:val="000000" w:themeColor="text1"/>
          <w:sz w:val="18"/>
          <w:szCs w:val="18"/>
          <w:lang w:val="en-US"/>
        </w:rPr>
        <w:t xml:space="preserve"> agreement, increased by five percentage points, accruing from the date of the advance disbursement to the date of repayment.</w:t>
      </w:r>
    </w:p>
    <w:p w14:paraId="210A656D" w14:textId="104CD03B" w:rsidR="00417516" w:rsidRPr="0016436A" w:rsidRDefault="00FA60BB" w:rsidP="00417516">
      <w:pPr>
        <w:pStyle w:val="CM76"/>
        <w:ind w:left="284" w:right="-8"/>
        <w:jc w:val="both"/>
        <w:rPr>
          <w:rFonts w:ascii="Calibri" w:hAnsi="Calibri" w:cs="Calibri"/>
          <w:sz w:val="18"/>
          <w:szCs w:val="18"/>
          <w:lang w:val="en-US"/>
        </w:rPr>
      </w:pPr>
      <w:r w:rsidRPr="0016436A">
        <w:rPr>
          <w:rFonts w:ascii="Calibri" w:hAnsi="Calibri" w:cs="Calibri"/>
          <w:b/>
          <w:bCs/>
          <w:sz w:val="18"/>
          <w:szCs w:val="18"/>
          <w:lang w:val="en-US"/>
        </w:rPr>
        <w:t>ARTICLE</w:t>
      </w:r>
      <w:r w:rsidR="00417516" w:rsidRPr="0016436A">
        <w:rPr>
          <w:rFonts w:ascii="Calibri" w:hAnsi="Calibri" w:cs="Calibri"/>
          <w:b/>
          <w:bCs/>
          <w:sz w:val="18"/>
          <w:szCs w:val="18"/>
          <w:lang w:val="en-US"/>
        </w:rPr>
        <w:t xml:space="preserve"> 2 </w:t>
      </w:r>
      <w:r w:rsidR="00C65553" w:rsidRPr="0016436A">
        <w:rPr>
          <w:rFonts w:ascii="Calibri" w:hAnsi="Calibri" w:cs="Calibri"/>
          <w:b/>
          <w:bCs/>
          <w:sz w:val="18"/>
          <w:szCs w:val="18"/>
          <w:lang w:val="en-US"/>
        </w:rPr>
        <w:t xml:space="preserve">– </w:t>
      </w:r>
      <w:r w:rsidR="00417516" w:rsidRPr="0016436A">
        <w:rPr>
          <w:rFonts w:ascii="Calibri" w:hAnsi="Calibri" w:cs="Calibri"/>
          <w:b/>
          <w:bCs/>
          <w:sz w:val="18"/>
          <w:szCs w:val="18"/>
          <w:u w:val="single"/>
          <w:lang w:val="en-US"/>
        </w:rPr>
        <w:t>DURAT</w:t>
      </w:r>
      <w:r w:rsidR="00E3719D" w:rsidRPr="0016436A">
        <w:rPr>
          <w:rFonts w:ascii="Calibri" w:hAnsi="Calibri" w:cs="Calibri"/>
          <w:b/>
          <w:bCs/>
          <w:sz w:val="18"/>
          <w:szCs w:val="18"/>
          <w:u w:val="single"/>
          <w:lang w:val="en-US"/>
        </w:rPr>
        <w:t xml:space="preserve">ION OF THE GUARANTEE AND </w:t>
      </w:r>
      <w:r w:rsidR="00607B0B" w:rsidRPr="0016436A">
        <w:rPr>
          <w:rFonts w:ascii="Calibri" w:hAnsi="Calibri" w:cs="Calibri"/>
          <w:b/>
          <w:bCs/>
          <w:sz w:val="18"/>
          <w:szCs w:val="18"/>
          <w:u w:val="single"/>
          <w:lang w:val="en-US"/>
        </w:rPr>
        <w:t>RELEASE</w:t>
      </w:r>
    </w:p>
    <w:p w14:paraId="26E1CCCF" w14:textId="5C273AC9" w:rsidR="00417516" w:rsidRPr="0016436A" w:rsidRDefault="00DB1E89" w:rsidP="00417516">
      <w:pPr>
        <w:pStyle w:val="CM3"/>
        <w:spacing w:after="120" w:line="240" w:lineRule="auto"/>
        <w:ind w:left="284" w:right="-8"/>
        <w:jc w:val="both"/>
        <w:rPr>
          <w:rFonts w:ascii="Calibri" w:hAnsi="Calibri" w:cs="Calibri"/>
          <w:sz w:val="18"/>
          <w:szCs w:val="18"/>
          <w:lang w:val="en-US"/>
        </w:rPr>
      </w:pPr>
      <w:r w:rsidRPr="0016436A">
        <w:rPr>
          <w:rFonts w:asciiTheme="minorHAnsi" w:hAnsiTheme="minorHAnsi" w:cstheme="minorHAnsi"/>
          <w:sz w:val="18"/>
          <w:szCs w:val="18"/>
          <w:lang w:val="en-US"/>
        </w:rPr>
        <w:t>The guarantee is valid and in effect until the expiration of the twenty-fourth month following the deadline for the completion of project activities of the intervention approved by the Determination of the Director General referred to in aforementioned point a) and, therefore, until....................</w:t>
      </w:r>
      <w:r w:rsidRPr="0016436A">
        <w:rPr>
          <w:lang w:val="en-US"/>
        </w:rPr>
        <w:t xml:space="preserve"> </w:t>
      </w:r>
      <w:r w:rsidR="00607B0B" w:rsidRPr="0016436A">
        <w:rPr>
          <w:rFonts w:asciiTheme="minorHAnsi" w:hAnsiTheme="minorHAnsi" w:cstheme="minorHAnsi"/>
          <w:color w:val="000000" w:themeColor="text1"/>
          <w:sz w:val="18"/>
          <w:szCs w:val="18"/>
          <w:lang w:val="en-US"/>
        </w:rPr>
        <w:t xml:space="preserve">After this last deadline, the guarantee will automatically cease and expire for all purposes. The guarantee will be released before this expiration date by the Guaranteed Entity on the date when the successful completion of the progress corresponding to the amount of disbursements received </w:t>
      </w:r>
      <w:r w:rsidR="0016436A" w:rsidRPr="0016436A">
        <w:rPr>
          <w:rFonts w:asciiTheme="minorHAnsi" w:hAnsiTheme="minorHAnsi" w:cstheme="minorHAnsi"/>
          <w:color w:val="000000" w:themeColor="text1"/>
          <w:sz w:val="18"/>
          <w:szCs w:val="18"/>
          <w:lang w:val="en-US"/>
        </w:rPr>
        <w:t>and</w:t>
      </w:r>
      <w:r w:rsidR="00607B0B" w:rsidRPr="0016436A">
        <w:rPr>
          <w:rFonts w:asciiTheme="minorHAnsi" w:hAnsiTheme="minorHAnsi" w:cstheme="minorHAnsi"/>
          <w:color w:val="000000" w:themeColor="text1"/>
          <w:sz w:val="18"/>
          <w:szCs w:val="18"/>
          <w:lang w:val="en-US"/>
        </w:rPr>
        <w:t xml:space="preserve"> the absence of causes and/or acts capable of determining the issuance of a revocation measure</w:t>
      </w:r>
      <w:r w:rsidR="0016436A" w:rsidRPr="0016436A">
        <w:rPr>
          <w:rFonts w:asciiTheme="minorHAnsi" w:hAnsiTheme="minorHAnsi" w:cstheme="minorHAnsi"/>
          <w:color w:val="000000" w:themeColor="text1"/>
          <w:sz w:val="18"/>
          <w:szCs w:val="18"/>
          <w:lang w:val="en-US"/>
        </w:rPr>
        <w:t xml:space="preserve"> are certified</w:t>
      </w:r>
      <w:r w:rsidR="00607B0B" w:rsidRPr="0016436A">
        <w:rPr>
          <w:rFonts w:asciiTheme="minorHAnsi" w:hAnsiTheme="minorHAnsi" w:cstheme="minorHAnsi"/>
          <w:color w:val="000000" w:themeColor="text1"/>
          <w:sz w:val="18"/>
          <w:szCs w:val="18"/>
          <w:lang w:val="en-US"/>
        </w:rPr>
        <w:t>. The Guaranteed Entity will subsequently provide for the communication of the release to the interested parties.</w:t>
      </w:r>
    </w:p>
    <w:p w14:paraId="3F7ADC3E" w14:textId="06CEC278" w:rsidR="00417516" w:rsidRPr="0016436A" w:rsidRDefault="00FA60BB" w:rsidP="00417516">
      <w:pPr>
        <w:pStyle w:val="CM3"/>
        <w:spacing w:line="240" w:lineRule="auto"/>
        <w:ind w:left="284" w:right="-8"/>
        <w:jc w:val="both"/>
        <w:rPr>
          <w:rFonts w:ascii="Calibri" w:hAnsi="Calibri" w:cs="Calibri"/>
          <w:sz w:val="18"/>
          <w:szCs w:val="18"/>
          <w:lang w:val="en-US"/>
        </w:rPr>
      </w:pPr>
      <w:r w:rsidRPr="0016436A">
        <w:rPr>
          <w:rFonts w:ascii="Calibri" w:hAnsi="Calibri" w:cs="Calibri"/>
          <w:b/>
          <w:bCs/>
          <w:sz w:val="18"/>
          <w:szCs w:val="18"/>
          <w:lang w:val="en-US"/>
        </w:rPr>
        <w:t>ARTICLE</w:t>
      </w:r>
      <w:r w:rsidR="00417516" w:rsidRPr="0016436A">
        <w:rPr>
          <w:rFonts w:ascii="Calibri" w:hAnsi="Calibri" w:cs="Calibri"/>
          <w:b/>
          <w:bCs/>
          <w:sz w:val="18"/>
          <w:szCs w:val="18"/>
          <w:lang w:val="en-US"/>
        </w:rPr>
        <w:t xml:space="preserve"> 3 </w:t>
      </w:r>
      <w:r w:rsidR="00C65553" w:rsidRPr="0016436A">
        <w:rPr>
          <w:rFonts w:ascii="Calibri" w:hAnsi="Calibri" w:cs="Calibri"/>
          <w:b/>
          <w:bCs/>
          <w:sz w:val="18"/>
          <w:szCs w:val="18"/>
          <w:lang w:val="en-US"/>
        </w:rPr>
        <w:t xml:space="preserve">– </w:t>
      </w:r>
      <w:r w:rsidR="005C4E1B" w:rsidRPr="0016436A">
        <w:rPr>
          <w:rFonts w:ascii="Calibri" w:hAnsi="Calibri" w:cs="Calibri"/>
          <w:b/>
          <w:bCs/>
          <w:sz w:val="18"/>
          <w:szCs w:val="18"/>
          <w:u w:val="single"/>
          <w:lang w:val="en-US"/>
        </w:rPr>
        <w:t>REPAYMENT AND WAIVERS</w:t>
      </w:r>
      <w:r w:rsidR="00417516" w:rsidRPr="0016436A">
        <w:rPr>
          <w:rFonts w:ascii="Calibri" w:hAnsi="Calibri" w:cs="Calibri"/>
          <w:b/>
          <w:bCs/>
          <w:sz w:val="18"/>
          <w:szCs w:val="18"/>
          <w:u w:val="single"/>
          <w:lang w:val="en-US"/>
        </w:rPr>
        <w:t xml:space="preserve"> </w:t>
      </w:r>
    </w:p>
    <w:p w14:paraId="67601575" w14:textId="53D92D7E" w:rsidR="00417516" w:rsidRPr="0016436A" w:rsidRDefault="00B60391" w:rsidP="00B60391">
      <w:pPr>
        <w:pStyle w:val="CM63"/>
        <w:ind w:left="284" w:right="-6"/>
        <w:jc w:val="both"/>
        <w:rPr>
          <w:rFonts w:ascii="Calibri" w:hAnsi="Calibri" w:cs="Calibri"/>
          <w:sz w:val="18"/>
          <w:szCs w:val="18"/>
          <w:lang w:val="en-US"/>
        </w:rPr>
      </w:pPr>
      <w:r w:rsidRPr="0016436A">
        <w:rPr>
          <w:rFonts w:ascii="Calibri" w:hAnsi="Calibri" w:cs="Calibri"/>
          <w:sz w:val="18"/>
          <w:szCs w:val="18"/>
          <w:lang w:val="en-US"/>
        </w:rPr>
        <w:t xml:space="preserve">The Company </w:t>
      </w:r>
      <w:r w:rsidR="00DD7985" w:rsidRPr="0016436A">
        <w:rPr>
          <w:rFonts w:ascii="Calibri" w:hAnsi="Calibri" w:cs="Calibri"/>
          <w:sz w:val="18"/>
          <w:szCs w:val="18"/>
          <w:lang w:val="en-US"/>
        </w:rPr>
        <w:t>assumes responsibility</w:t>
      </w:r>
      <w:r w:rsidRPr="0016436A">
        <w:rPr>
          <w:rFonts w:ascii="Calibri" w:hAnsi="Calibri" w:cs="Calibri"/>
          <w:sz w:val="18"/>
          <w:szCs w:val="18"/>
          <w:lang w:val="en-US"/>
        </w:rPr>
        <w:t xml:space="preserve"> to make </w:t>
      </w:r>
      <w:r w:rsidR="00B1039E" w:rsidRPr="0016436A">
        <w:rPr>
          <w:rFonts w:ascii="Calibri" w:hAnsi="Calibri" w:cs="Calibri"/>
          <w:sz w:val="18"/>
          <w:szCs w:val="18"/>
          <w:lang w:val="en-US"/>
        </w:rPr>
        <w:t xml:space="preserve">a </w:t>
      </w:r>
      <w:r w:rsidRPr="0016436A">
        <w:rPr>
          <w:rFonts w:ascii="Calibri" w:hAnsi="Calibri" w:cs="Calibri"/>
          <w:sz w:val="18"/>
          <w:szCs w:val="18"/>
          <w:lang w:val="en-US"/>
        </w:rPr>
        <w:t xml:space="preserve">reimbursement at the first and simple written request of the Guaranteed Entity, formulated with the indication of the default found by the same Guaranteed Entity even prior to the adoption of a formal measure of revocation of the contribution, no later than 45 (forty-five) days from the receipt of said request. </w:t>
      </w:r>
      <w:r w:rsidR="00B322F8" w:rsidRPr="0016436A">
        <w:rPr>
          <w:rFonts w:ascii="Calibri" w:hAnsi="Calibri" w:cs="Calibri"/>
          <w:sz w:val="18"/>
          <w:szCs w:val="18"/>
          <w:lang w:val="en-US"/>
        </w:rPr>
        <w:t>M</w:t>
      </w:r>
      <w:r w:rsidRPr="0016436A">
        <w:rPr>
          <w:rFonts w:ascii="Calibri" w:hAnsi="Calibri" w:cs="Calibri"/>
          <w:sz w:val="18"/>
          <w:szCs w:val="18"/>
          <w:lang w:val="en-US"/>
        </w:rPr>
        <w:t xml:space="preserve">oreover, no exception may be made even if the Contractor is declared in the meantime bankrupt, or subject to bankruptcy proceedings or placed in liquidation. The request for reimbursement shall be made by the Covered Entity by certified </w:t>
      </w:r>
      <w:r w:rsidR="0016436A" w:rsidRPr="0016436A">
        <w:rPr>
          <w:rFonts w:ascii="Calibri" w:hAnsi="Calibri" w:cs="Calibri"/>
          <w:sz w:val="18"/>
          <w:szCs w:val="18"/>
          <w:lang w:val="en-US"/>
        </w:rPr>
        <w:t>e</w:t>
      </w:r>
      <w:r w:rsidRPr="0016436A">
        <w:rPr>
          <w:rFonts w:ascii="Calibri" w:hAnsi="Calibri" w:cs="Calibri"/>
          <w:sz w:val="18"/>
          <w:szCs w:val="18"/>
          <w:lang w:val="en-US"/>
        </w:rPr>
        <w:t>mail in the name of the Company, as resulting from the premise, or by registered mail with return receipt.</w:t>
      </w:r>
      <w:r w:rsidRPr="0016436A">
        <w:rPr>
          <w:rFonts w:asciiTheme="minorHAnsi" w:hAnsiTheme="minorHAnsi" w:cstheme="minorHAnsi"/>
          <w:color w:val="374151"/>
          <w:sz w:val="18"/>
          <w:szCs w:val="18"/>
          <w:lang w:val="en-US"/>
        </w:rPr>
        <w:t xml:space="preserve"> </w:t>
      </w:r>
      <w:r w:rsidRPr="0016436A">
        <w:rPr>
          <w:rFonts w:asciiTheme="minorHAnsi" w:hAnsiTheme="minorHAnsi" w:cstheme="minorHAnsi"/>
          <w:color w:val="000000" w:themeColor="text1"/>
          <w:sz w:val="18"/>
          <w:szCs w:val="18"/>
          <w:lang w:val="en-US"/>
        </w:rPr>
        <w:t>The Company cannot raise any objections even if the Contractor is declared bankrupt in the meantime, or subjected to insolvency proceedings, or placed in liquidation. The request for repayment must be made by the Guaranteed Entity via certified email addressed to the Company, as indicated in the premise, or by registered mail with return receipt.</w:t>
      </w:r>
    </w:p>
    <w:p w14:paraId="777C407B" w14:textId="3F9AAE74" w:rsidR="006456C9" w:rsidRPr="0016436A" w:rsidRDefault="006456C9" w:rsidP="006456C9">
      <w:pPr>
        <w:ind w:left="284"/>
        <w:rPr>
          <w:rFonts w:asciiTheme="minorHAnsi" w:hAnsiTheme="minorHAnsi" w:cstheme="minorHAnsi"/>
          <w:color w:val="000000" w:themeColor="text1"/>
          <w:sz w:val="18"/>
          <w:szCs w:val="18"/>
          <w:lang w:val="en-US"/>
        </w:rPr>
      </w:pPr>
      <w:r w:rsidRPr="0016436A">
        <w:rPr>
          <w:rFonts w:asciiTheme="minorHAnsi" w:hAnsiTheme="minorHAnsi" w:cstheme="minorHAnsi"/>
          <w:color w:val="000000" w:themeColor="text1"/>
          <w:sz w:val="18"/>
          <w:szCs w:val="18"/>
          <w:lang w:val="en-US"/>
        </w:rPr>
        <w:t xml:space="preserve">The company formally and expressly waives the benefit of prior enforcement as provided in </w:t>
      </w:r>
      <w:r w:rsidR="0016436A" w:rsidRPr="0016436A">
        <w:rPr>
          <w:rFonts w:asciiTheme="minorHAnsi" w:hAnsiTheme="minorHAnsi" w:cstheme="minorHAnsi"/>
          <w:color w:val="000000" w:themeColor="text1"/>
          <w:sz w:val="18"/>
          <w:szCs w:val="18"/>
          <w:lang w:val="en-US"/>
        </w:rPr>
        <w:t>a</w:t>
      </w:r>
      <w:r w:rsidRPr="0016436A">
        <w:rPr>
          <w:rFonts w:asciiTheme="minorHAnsi" w:hAnsiTheme="minorHAnsi" w:cstheme="minorHAnsi"/>
          <w:color w:val="000000" w:themeColor="text1"/>
          <w:sz w:val="18"/>
          <w:szCs w:val="18"/>
          <w:lang w:val="en-US"/>
        </w:rPr>
        <w:t xml:space="preserve">rticle 1944 of the Civil Code, intending to remain jointly liable with the Contractor. Within the period of the guarantee as per </w:t>
      </w:r>
      <w:r w:rsidR="0016436A" w:rsidRPr="0016436A">
        <w:rPr>
          <w:rFonts w:asciiTheme="minorHAnsi" w:hAnsiTheme="minorHAnsi" w:cstheme="minorHAnsi"/>
          <w:color w:val="000000" w:themeColor="text1"/>
          <w:sz w:val="18"/>
          <w:szCs w:val="18"/>
          <w:lang w:val="en-US"/>
        </w:rPr>
        <w:t>a</w:t>
      </w:r>
      <w:r w:rsidRPr="0016436A">
        <w:rPr>
          <w:rFonts w:asciiTheme="minorHAnsi" w:hAnsiTheme="minorHAnsi" w:cstheme="minorHAnsi"/>
          <w:color w:val="000000" w:themeColor="text1"/>
          <w:sz w:val="18"/>
          <w:szCs w:val="18"/>
          <w:lang w:val="en-US"/>
        </w:rPr>
        <w:t xml:space="preserve">rticle 2, the Company also waives the right, as of now, to raise an objection based on the commencement of the term under </w:t>
      </w:r>
      <w:r w:rsidR="0016436A" w:rsidRPr="0016436A">
        <w:rPr>
          <w:rFonts w:asciiTheme="minorHAnsi" w:hAnsiTheme="minorHAnsi" w:cstheme="minorHAnsi"/>
          <w:color w:val="000000" w:themeColor="text1"/>
          <w:sz w:val="18"/>
          <w:szCs w:val="18"/>
          <w:lang w:val="en-US"/>
        </w:rPr>
        <w:t>a</w:t>
      </w:r>
      <w:r w:rsidRPr="0016436A">
        <w:rPr>
          <w:rFonts w:asciiTheme="minorHAnsi" w:hAnsiTheme="minorHAnsi" w:cstheme="minorHAnsi"/>
          <w:color w:val="000000" w:themeColor="text1"/>
          <w:sz w:val="18"/>
          <w:szCs w:val="18"/>
          <w:lang w:val="en-US"/>
        </w:rPr>
        <w:t>rticle 1957 of the Civil Code</w:t>
      </w:r>
    </w:p>
    <w:p w14:paraId="74C2A54B" w14:textId="4C9553B9" w:rsidR="006456C9" w:rsidRPr="0016436A" w:rsidRDefault="006456C9" w:rsidP="006456C9">
      <w:pPr>
        <w:ind w:left="284"/>
        <w:rPr>
          <w:color w:val="000000" w:themeColor="text1"/>
          <w:lang w:val="en-US"/>
        </w:rPr>
      </w:pPr>
      <w:r w:rsidRPr="0016436A">
        <w:rPr>
          <w:rFonts w:asciiTheme="minorHAnsi" w:hAnsiTheme="minorHAnsi" w:cstheme="minorHAnsi"/>
          <w:color w:val="000000" w:themeColor="text1"/>
          <w:sz w:val="18"/>
          <w:szCs w:val="18"/>
          <w:lang w:val="en-US"/>
        </w:rPr>
        <w:t>In case of delay in the settlement of the guaranteed amount, including interest, the Company will pay the related default interest at a rate equal to the reference rate, increased by five points, starting from the forty-sixth day following the receipt of the enforcement request, without the need for a formal default notice. Legal actions are reserved in the event that the amounts paid under this article are found to be, partially or entirely, not due.</w:t>
      </w:r>
    </w:p>
    <w:p w14:paraId="3D6D2F75" w14:textId="23499524" w:rsidR="00417516" w:rsidRPr="0016436A" w:rsidRDefault="00FA60BB" w:rsidP="00417516">
      <w:pPr>
        <w:pStyle w:val="CM76"/>
        <w:ind w:left="284" w:right="-8"/>
        <w:jc w:val="both"/>
        <w:rPr>
          <w:rFonts w:ascii="Calibri" w:hAnsi="Calibri" w:cs="Calibri"/>
          <w:sz w:val="18"/>
          <w:szCs w:val="18"/>
          <w:lang w:val="en-US"/>
        </w:rPr>
      </w:pPr>
      <w:r w:rsidRPr="0016436A">
        <w:rPr>
          <w:rFonts w:ascii="Calibri" w:hAnsi="Calibri" w:cs="Calibri"/>
          <w:b/>
          <w:bCs/>
          <w:sz w:val="18"/>
          <w:szCs w:val="18"/>
          <w:lang w:val="en-US"/>
        </w:rPr>
        <w:t>ARTICLE</w:t>
      </w:r>
      <w:r w:rsidR="00417516" w:rsidRPr="0016436A">
        <w:rPr>
          <w:rFonts w:ascii="Calibri" w:hAnsi="Calibri" w:cs="Calibri"/>
          <w:b/>
          <w:bCs/>
          <w:sz w:val="18"/>
          <w:szCs w:val="18"/>
          <w:lang w:val="en-US"/>
        </w:rPr>
        <w:t xml:space="preserve"> 4 </w:t>
      </w:r>
      <w:r w:rsidR="00C65553" w:rsidRPr="0016436A">
        <w:rPr>
          <w:rFonts w:ascii="Calibri" w:hAnsi="Calibri" w:cs="Calibri"/>
          <w:b/>
          <w:bCs/>
          <w:sz w:val="18"/>
          <w:szCs w:val="18"/>
          <w:lang w:val="en-US"/>
        </w:rPr>
        <w:t>–</w:t>
      </w:r>
      <w:r w:rsidR="00417516" w:rsidRPr="0016436A">
        <w:rPr>
          <w:rFonts w:ascii="Calibri" w:hAnsi="Calibri" w:cs="Calibri"/>
          <w:b/>
          <w:bCs/>
          <w:sz w:val="18"/>
          <w:szCs w:val="18"/>
          <w:lang w:val="en-US"/>
        </w:rPr>
        <w:t xml:space="preserve"> </w:t>
      </w:r>
      <w:r w:rsidR="00127816" w:rsidRPr="0016436A">
        <w:rPr>
          <w:rFonts w:ascii="Calibri" w:hAnsi="Calibri" w:cs="Calibri"/>
          <w:b/>
          <w:bCs/>
          <w:sz w:val="18"/>
          <w:szCs w:val="18"/>
          <w:u w:val="single"/>
          <w:lang w:val="en-US"/>
        </w:rPr>
        <w:t>INEFFECTIVENESS OF CLAUSES LIMITING THE GUARANTEE</w:t>
      </w:r>
      <w:r w:rsidR="00417516" w:rsidRPr="0016436A">
        <w:rPr>
          <w:rFonts w:ascii="Calibri" w:hAnsi="Calibri" w:cs="Calibri"/>
          <w:b/>
          <w:bCs/>
          <w:sz w:val="18"/>
          <w:szCs w:val="18"/>
          <w:u w:val="single"/>
          <w:lang w:val="en-US"/>
        </w:rPr>
        <w:t xml:space="preserve"> </w:t>
      </w:r>
    </w:p>
    <w:p w14:paraId="56DEEF03" w14:textId="4A6B384F" w:rsidR="00DF7C51" w:rsidRPr="0016436A" w:rsidRDefault="00DF7C51" w:rsidP="00417516">
      <w:pPr>
        <w:pStyle w:val="CM76"/>
        <w:ind w:left="284" w:right="-8"/>
        <w:jc w:val="both"/>
        <w:rPr>
          <w:rFonts w:asciiTheme="minorHAnsi" w:hAnsiTheme="minorHAnsi" w:cstheme="minorHAnsi"/>
          <w:sz w:val="18"/>
          <w:szCs w:val="18"/>
          <w:lang w:val="en-US"/>
        </w:rPr>
      </w:pPr>
      <w:r w:rsidRPr="0016436A">
        <w:rPr>
          <w:rFonts w:asciiTheme="minorHAnsi" w:hAnsiTheme="minorHAnsi" w:cstheme="minorHAnsi"/>
          <w:sz w:val="18"/>
          <w:szCs w:val="18"/>
          <w:lang w:val="en-US"/>
        </w:rPr>
        <w:t xml:space="preserve">Any limitations on the irrevocability, unconditionality and enforceability on first demand of this </w:t>
      </w:r>
      <w:r w:rsidR="0051002A" w:rsidRPr="0016436A">
        <w:rPr>
          <w:rFonts w:asciiTheme="minorHAnsi" w:hAnsiTheme="minorHAnsi" w:cstheme="minorHAnsi"/>
          <w:sz w:val="18"/>
          <w:szCs w:val="18"/>
          <w:lang w:val="en-US"/>
        </w:rPr>
        <w:t>guarantee</w:t>
      </w:r>
      <w:r w:rsidRPr="0016436A">
        <w:rPr>
          <w:rFonts w:asciiTheme="minorHAnsi" w:hAnsiTheme="minorHAnsi" w:cstheme="minorHAnsi"/>
          <w:sz w:val="18"/>
          <w:szCs w:val="18"/>
          <w:lang w:val="en-US"/>
        </w:rPr>
        <w:t xml:space="preserve"> are to be considered ineffective. The clauses referred to in this article, as far as may be necessary, are approved pursuant to </w:t>
      </w:r>
      <w:r w:rsidR="0016436A" w:rsidRPr="0016436A">
        <w:rPr>
          <w:rFonts w:asciiTheme="minorHAnsi" w:hAnsiTheme="minorHAnsi" w:cstheme="minorHAnsi"/>
          <w:sz w:val="18"/>
          <w:szCs w:val="18"/>
          <w:lang w:val="en-US"/>
        </w:rPr>
        <w:t>a</w:t>
      </w:r>
      <w:r w:rsidRPr="0016436A">
        <w:rPr>
          <w:rFonts w:asciiTheme="minorHAnsi" w:hAnsiTheme="minorHAnsi" w:cstheme="minorHAnsi"/>
          <w:sz w:val="18"/>
          <w:szCs w:val="18"/>
          <w:lang w:val="en-US"/>
        </w:rPr>
        <w:t>rticles 1341 and 1342 of the Civil Code.</w:t>
      </w:r>
    </w:p>
    <w:p w14:paraId="61332A96" w14:textId="6020ADFB" w:rsidR="00417516" w:rsidRPr="0016436A" w:rsidRDefault="00FA60BB" w:rsidP="00417516">
      <w:pPr>
        <w:pStyle w:val="CM76"/>
        <w:ind w:left="284" w:right="-8"/>
        <w:jc w:val="both"/>
        <w:rPr>
          <w:rFonts w:ascii="Calibri" w:hAnsi="Calibri" w:cs="Calibri"/>
          <w:sz w:val="18"/>
          <w:szCs w:val="18"/>
          <w:lang w:val="en-US"/>
        </w:rPr>
      </w:pPr>
      <w:r w:rsidRPr="0016436A">
        <w:rPr>
          <w:rFonts w:ascii="Calibri" w:hAnsi="Calibri" w:cs="Calibri"/>
          <w:b/>
          <w:bCs/>
          <w:sz w:val="18"/>
          <w:szCs w:val="18"/>
          <w:lang w:val="en-US"/>
        </w:rPr>
        <w:t>ARTICLE</w:t>
      </w:r>
      <w:r w:rsidR="00417516" w:rsidRPr="0016436A">
        <w:rPr>
          <w:rFonts w:ascii="Calibri" w:hAnsi="Calibri" w:cs="Calibri"/>
          <w:b/>
          <w:bCs/>
          <w:sz w:val="18"/>
          <w:szCs w:val="18"/>
          <w:lang w:val="en-US"/>
        </w:rPr>
        <w:t xml:space="preserve"> 5 – </w:t>
      </w:r>
      <w:r w:rsidR="00351946" w:rsidRPr="0016436A">
        <w:rPr>
          <w:rFonts w:ascii="Calibri" w:hAnsi="Calibri" w:cs="Calibri"/>
          <w:b/>
          <w:bCs/>
          <w:sz w:val="18"/>
          <w:szCs w:val="18"/>
          <w:u w:val="single"/>
          <w:lang w:val="en-US"/>
        </w:rPr>
        <w:t>SUBJECTIVE REQUIREMENTS</w:t>
      </w:r>
      <w:r w:rsidR="00417516" w:rsidRPr="0016436A">
        <w:rPr>
          <w:rFonts w:ascii="Calibri" w:hAnsi="Calibri" w:cs="Calibri"/>
          <w:b/>
          <w:bCs/>
          <w:sz w:val="18"/>
          <w:szCs w:val="18"/>
          <w:u w:val="single"/>
          <w:lang w:val="en-US"/>
        </w:rPr>
        <w:t xml:space="preserve"> </w:t>
      </w:r>
    </w:p>
    <w:p w14:paraId="02F596A3" w14:textId="737D49C4" w:rsidR="00417516" w:rsidRPr="0016436A" w:rsidRDefault="00D936C7" w:rsidP="00417516">
      <w:pPr>
        <w:pStyle w:val="CM63"/>
        <w:ind w:left="284" w:right="-6"/>
        <w:jc w:val="both"/>
        <w:rPr>
          <w:rFonts w:ascii="Calibri" w:hAnsi="Calibri" w:cs="Calibri"/>
          <w:sz w:val="18"/>
          <w:szCs w:val="18"/>
          <w:lang w:val="en-US"/>
        </w:rPr>
      </w:pPr>
      <w:r w:rsidRPr="0016436A">
        <w:rPr>
          <w:rFonts w:ascii="Calibri" w:hAnsi="Calibri" w:cs="Calibri"/>
          <w:sz w:val="18"/>
          <w:szCs w:val="18"/>
          <w:lang w:val="en-US"/>
        </w:rPr>
        <w:t>The Company declares, as the case may be, that it</w:t>
      </w:r>
      <w:r w:rsidR="00417516" w:rsidRPr="0016436A">
        <w:rPr>
          <w:rFonts w:ascii="Calibri" w:hAnsi="Calibri" w:cs="Calibri"/>
          <w:sz w:val="18"/>
          <w:szCs w:val="18"/>
          <w:lang w:val="en-US"/>
        </w:rPr>
        <w:t>:</w:t>
      </w:r>
    </w:p>
    <w:p w14:paraId="22A08C09" w14:textId="1F85482E" w:rsidR="00417516" w:rsidRPr="0016436A" w:rsidRDefault="00D936C7" w:rsidP="00417516">
      <w:pPr>
        <w:pStyle w:val="CM63"/>
        <w:numPr>
          <w:ilvl w:val="0"/>
          <w:numId w:val="2"/>
        </w:numPr>
        <w:ind w:left="1003" w:right="-6" w:hanging="357"/>
        <w:jc w:val="both"/>
        <w:rPr>
          <w:rFonts w:ascii="Calibri" w:hAnsi="Calibri" w:cs="Calibri"/>
          <w:sz w:val="18"/>
          <w:szCs w:val="18"/>
          <w:lang w:val="en-US"/>
        </w:rPr>
      </w:pPr>
      <w:r w:rsidRPr="0016436A">
        <w:rPr>
          <w:rFonts w:asciiTheme="minorHAnsi" w:hAnsiTheme="minorHAnsi" w:cstheme="minorHAnsi"/>
          <w:sz w:val="18"/>
          <w:szCs w:val="18"/>
          <w:lang w:val="en-US"/>
        </w:rPr>
        <w:t xml:space="preserve">alternatively possesses the subjective requirements under </w:t>
      </w:r>
      <w:r w:rsidR="0016436A" w:rsidRPr="0016436A">
        <w:rPr>
          <w:rFonts w:asciiTheme="minorHAnsi" w:hAnsiTheme="minorHAnsi" w:cstheme="minorHAnsi"/>
          <w:sz w:val="18"/>
          <w:szCs w:val="18"/>
          <w:lang w:val="en-US"/>
        </w:rPr>
        <w:t>a</w:t>
      </w:r>
      <w:r w:rsidRPr="0016436A">
        <w:rPr>
          <w:rFonts w:asciiTheme="minorHAnsi" w:hAnsiTheme="minorHAnsi" w:cstheme="minorHAnsi"/>
          <w:sz w:val="18"/>
          <w:szCs w:val="18"/>
          <w:lang w:val="en-US"/>
        </w:rPr>
        <w:t xml:space="preserve">rticle 1 of Law No. 348 of 10 June 1982 or </w:t>
      </w:r>
      <w:r w:rsidR="0016436A" w:rsidRPr="0016436A">
        <w:rPr>
          <w:rFonts w:asciiTheme="minorHAnsi" w:hAnsiTheme="minorHAnsi" w:cstheme="minorHAnsi"/>
          <w:sz w:val="18"/>
          <w:szCs w:val="18"/>
          <w:lang w:val="en-US"/>
        </w:rPr>
        <w:t>a</w:t>
      </w:r>
      <w:r w:rsidRPr="0016436A">
        <w:rPr>
          <w:rFonts w:asciiTheme="minorHAnsi" w:hAnsiTheme="minorHAnsi" w:cstheme="minorHAnsi"/>
          <w:sz w:val="18"/>
          <w:szCs w:val="18"/>
          <w:lang w:val="en-US"/>
        </w:rPr>
        <w:t>rticle 107 of Legislative Decree No. 385 of 1 September 1993, and subsequent amendments</w:t>
      </w:r>
      <w:r w:rsidR="00417516" w:rsidRPr="0016436A">
        <w:rPr>
          <w:rFonts w:ascii="Calibri" w:hAnsi="Calibri" w:cs="Calibri"/>
          <w:sz w:val="18"/>
          <w:szCs w:val="18"/>
          <w:lang w:val="en-US"/>
        </w:rPr>
        <w:t>:</w:t>
      </w:r>
    </w:p>
    <w:p w14:paraId="5EC8FECC" w14:textId="77777777" w:rsidR="00ED3717" w:rsidRPr="0016436A" w:rsidRDefault="00ED3717" w:rsidP="00417516">
      <w:pPr>
        <w:pStyle w:val="Default"/>
        <w:numPr>
          <w:ilvl w:val="0"/>
          <w:numId w:val="3"/>
        </w:numPr>
        <w:jc w:val="both"/>
        <w:rPr>
          <w:rFonts w:ascii="Calibri" w:hAnsi="Calibri" w:cs="Calibri"/>
          <w:sz w:val="18"/>
          <w:szCs w:val="18"/>
          <w:lang w:val="en-US"/>
        </w:rPr>
      </w:pPr>
      <w:r w:rsidRPr="0016436A">
        <w:rPr>
          <w:rFonts w:asciiTheme="minorHAnsi" w:hAnsiTheme="minorHAnsi" w:cstheme="minorHAnsi"/>
          <w:sz w:val="18"/>
          <w:szCs w:val="18"/>
          <w:lang w:val="en-US"/>
        </w:rPr>
        <w:t>if Bank, to be registered with the Bank of Italy;</w:t>
      </w:r>
    </w:p>
    <w:p w14:paraId="33272F21" w14:textId="5548AD68" w:rsidR="006E16EA" w:rsidRPr="0016436A" w:rsidRDefault="00ED3717" w:rsidP="006E16EA">
      <w:pPr>
        <w:pStyle w:val="Default"/>
        <w:numPr>
          <w:ilvl w:val="0"/>
          <w:numId w:val="3"/>
        </w:numPr>
        <w:jc w:val="both"/>
        <w:rPr>
          <w:rFonts w:ascii="Calibri" w:hAnsi="Calibri" w:cs="Calibri"/>
          <w:sz w:val="18"/>
          <w:szCs w:val="18"/>
          <w:lang w:val="en-US"/>
        </w:rPr>
      </w:pPr>
      <w:r w:rsidRPr="0016436A">
        <w:rPr>
          <w:rFonts w:asciiTheme="minorHAnsi" w:hAnsiTheme="minorHAnsi" w:cstheme="minorHAnsi"/>
          <w:sz w:val="18"/>
          <w:szCs w:val="18"/>
          <w:lang w:val="en-US"/>
        </w:rPr>
        <w:t xml:space="preserve">if Insurance Company, to be included in the list of companies authorized to operate in the bail bonding branch at </w:t>
      </w:r>
      <w:r w:rsidR="0016436A" w:rsidRPr="0016436A">
        <w:rPr>
          <w:rFonts w:asciiTheme="minorHAnsi" w:hAnsiTheme="minorHAnsi" w:cstheme="minorHAnsi"/>
          <w:sz w:val="18"/>
          <w:szCs w:val="18"/>
          <w:lang w:val="en-US"/>
        </w:rPr>
        <w:t xml:space="preserve">the </w:t>
      </w:r>
      <w:r w:rsidR="0016436A" w:rsidRPr="0016436A">
        <w:rPr>
          <w:rFonts w:asciiTheme="minorHAnsi" w:hAnsiTheme="minorHAnsi" w:cstheme="minorHAnsi"/>
          <w:sz w:val="18"/>
          <w:szCs w:val="18"/>
          <w:lang w:val="en-US"/>
        </w:rPr>
        <w:t>Institute for the Supervision of Insurance</w:t>
      </w:r>
      <w:r w:rsidR="0016436A" w:rsidRPr="0016436A">
        <w:rPr>
          <w:rFonts w:asciiTheme="minorHAnsi" w:hAnsiTheme="minorHAnsi" w:cstheme="minorHAnsi"/>
          <w:sz w:val="18"/>
          <w:szCs w:val="18"/>
          <w:lang w:val="en-US"/>
        </w:rPr>
        <w:t xml:space="preserve"> (</w:t>
      </w:r>
      <w:r w:rsidRPr="0016436A">
        <w:rPr>
          <w:rFonts w:asciiTheme="minorHAnsi" w:hAnsiTheme="minorHAnsi" w:cstheme="minorHAnsi"/>
          <w:sz w:val="18"/>
          <w:szCs w:val="18"/>
          <w:lang w:val="en-US"/>
        </w:rPr>
        <w:t>IVASS</w:t>
      </w:r>
      <w:r w:rsidR="0016436A" w:rsidRPr="0016436A">
        <w:rPr>
          <w:rFonts w:asciiTheme="minorHAnsi" w:hAnsiTheme="minorHAnsi" w:cstheme="minorHAnsi"/>
          <w:sz w:val="18"/>
          <w:szCs w:val="18"/>
          <w:lang w:val="en-US"/>
        </w:rPr>
        <w:t xml:space="preserve">, </w:t>
      </w:r>
      <w:r w:rsidRPr="0016436A">
        <w:rPr>
          <w:rFonts w:asciiTheme="minorHAnsi" w:hAnsiTheme="minorHAnsi" w:cstheme="minorHAnsi"/>
          <w:sz w:val="18"/>
          <w:szCs w:val="18"/>
          <w:lang w:val="en-US"/>
        </w:rPr>
        <w:t>formerly ISVAP);</w:t>
      </w:r>
    </w:p>
    <w:p w14:paraId="09770677" w14:textId="5D265428" w:rsidR="006E16EA" w:rsidRPr="0016436A" w:rsidRDefault="00ED3717" w:rsidP="006E16EA">
      <w:pPr>
        <w:pStyle w:val="Default"/>
        <w:numPr>
          <w:ilvl w:val="0"/>
          <w:numId w:val="3"/>
        </w:numPr>
        <w:jc w:val="both"/>
        <w:rPr>
          <w:rFonts w:ascii="Calibri" w:hAnsi="Calibri" w:cs="Calibri"/>
          <w:sz w:val="18"/>
          <w:szCs w:val="18"/>
          <w:lang w:val="en-US"/>
        </w:rPr>
      </w:pPr>
      <w:r w:rsidRPr="0016436A">
        <w:rPr>
          <w:rFonts w:asciiTheme="minorHAnsi" w:hAnsiTheme="minorHAnsi" w:cstheme="minorHAnsi"/>
          <w:sz w:val="18"/>
          <w:szCs w:val="18"/>
          <w:lang w:val="en-US"/>
        </w:rPr>
        <w:t xml:space="preserve">if Financial Company, to be included in the special list referred to in </w:t>
      </w:r>
      <w:r w:rsidR="0016436A" w:rsidRPr="0016436A">
        <w:rPr>
          <w:rFonts w:asciiTheme="minorHAnsi" w:hAnsiTheme="minorHAnsi" w:cstheme="minorHAnsi"/>
          <w:sz w:val="18"/>
          <w:szCs w:val="18"/>
          <w:lang w:val="en-US"/>
        </w:rPr>
        <w:t>a</w:t>
      </w:r>
      <w:r w:rsidRPr="0016436A">
        <w:rPr>
          <w:rFonts w:asciiTheme="minorHAnsi" w:hAnsiTheme="minorHAnsi" w:cstheme="minorHAnsi"/>
          <w:sz w:val="18"/>
          <w:szCs w:val="18"/>
          <w:lang w:val="en-US"/>
        </w:rPr>
        <w:t>rticle 106 of Legislative Decree no. 385/1993 at the Bank of Italy;</w:t>
      </w:r>
    </w:p>
    <w:p w14:paraId="17EE95C2" w14:textId="7E903E75" w:rsidR="00417516" w:rsidRPr="0016436A" w:rsidRDefault="006E16EA" w:rsidP="00417516">
      <w:pPr>
        <w:pStyle w:val="Default"/>
        <w:numPr>
          <w:ilvl w:val="0"/>
          <w:numId w:val="2"/>
        </w:numPr>
        <w:spacing w:after="120"/>
        <w:ind w:left="1003" w:hanging="357"/>
        <w:rPr>
          <w:rFonts w:ascii="Calibri" w:hAnsi="Calibri" w:cs="Calibri"/>
          <w:sz w:val="18"/>
          <w:szCs w:val="18"/>
          <w:lang w:val="en-US"/>
        </w:rPr>
      </w:pPr>
      <w:r w:rsidRPr="0016436A">
        <w:rPr>
          <w:rFonts w:asciiTheme="minorHAnsi" w:hAnsiTheme="minorHAnsi" w:cstheme="minorHAnsi"/>
          <w:sz w:val="18"/>
          <w:szCs w:val="18"/>
          <w:lang w:val="en-US"/>
        </w:rPr>
        <w:t>has not been, even temporarily, prohibited from carrying out its activities in the national territory by the competent national or EU authorities.</w:t>
      </w:r>
    </w:p>
    <w:p w14:paraId="36F3F56A" w14:textId="4FD6B552" w:rsidR="00417516" w:rsidRPr="0016436A" w:rsidRDefault="00FA60BB" w:rsidP="004778B7">
      <w:pPr>
        <w:pStyle w:val="CM76"/>
        <w:ind w:left="284" w:right="-8"/>
        <w:jc w:val="both"/>
        <w:rPr>
          <w:rFonts w:ascii="Calibri" w:hAnsi="Calibri" w:cs="Calibri"/>
          <w:b/>
          <w:bCs/>
          <w:sz w:val="18"/>
          <w:szCs w:val="18"/>
          <w:lang w:val="en-US"/>
        </w:rPr>
      </w:pPr>
      <w:r w:rsidRPr="0016436A">
        <w:rPr>
          <w:rFonts w:ascii="Calibri" w:hAnsi="Calibri" w:cs="Calibri"/>
          <w:b/>
          <w:bCs/>
          <w:sz w:val="18"/>
          <w:szCs w:val="18"/>
          <w:lang w:val="en-US"/>
        </w:rPr>
        <w:t>ARTICLE</w:t>
      </w:r>
      <w:r w:rsidR="00417516" w:rsidRPr="0016436A">
        <w:rPr>
          <w:rFonts w:ascii="Calibri" w:hAnsi="Calibri" w:cs="Calibri"/>
          <w:b/>
          <w:bCs/>
          <w:sz w:val="18"/>
          <w:szCs w:val="18"/>
          <w:lang w:val="en-US"/>
        </w:rPr>
        <w:t xml:space="preserve"> 6 </w:t>
      </w:r>
      <w:r w:rsidR="00C65553" w:rsidRPr="0016436A">
        <w:rPr>
          <w:rFonts w:ascii="Calibri" w:hAnsi="Calibri" w:cs="Calibri"/>
          <w:b/>
          <w:bCs/>
          <w:sz w:val="18"/>
          <w:szCs w:val="18"/>
          <w:lang w:val="en-US"/>
        </w:rPr>
        <w:t>–</w:t>
      </w:r>
      <w:r w:rsidR="00417516" w:rsidRPr="0016436A">
        <w:rPr>
          <w:rFonts w:ascii="Calibri" w:hAnsi="Calibri" w:cs="Calibri"/>
          <w:b/>
          <w:bCs/>
          <w:sz w:val="18"/>
          <w:szCs w:val="18"/>
          <w:lang w:val="en-US"/>
        </w:rPr>
        <w:t xml:space="preserve"> </w:t>
      </w:r>
      <w:r w:rsidR="00417516" w:rsidRPr="0016436A">
        <w:rPr>
          <w:rFonts w:ascii="Calibri" w:hAnsi="Calibri" w:cs="Calibri"/>
          <w:b/>
          <w:bCs/>
          <w:sz w:val="18"/>
          <w:szCs w:val="18"/>
          <w:u w:val="single"/>
          <w:lang w:val="en-US"/>
        </w:rPr>
        <w:t>SURR</w:t>
      </w:r>
      <w:r w:rsidR="00AA1097" w:rsidRPr="0016436A">
        <w:rPr>
          <w:rFonts w:ascii="Calibri" w:hAnsi="Calibri" w:cs="Calibri"/>
          <w:b/>
          <w:bCs/>
          <w:sz w:val="18"/>
          <w:szCs w:val="18"/>
          <w:u w:val="single"/>
          <w:lang w:val="en-US"/>
        </w:rPr>
        <w:t>OGATION</w:t>
      </w:r>
    </w:p>
    <w:p w14:paraId="43F8DB5A" w14:textId="3B5FAEDA" w:rsidR="004778B7" w:rsidRPr="0016436A" w:rsidRDefault="0064739B" w:rsidP="004778B7">
      <w:pPr>
        <w:pStyle w:val="CM63"/>
        <w:ind w:left="284" w:right="590"/>
        <w:jc w:val="both"/>
        <w:rPr>
          <w:rFonts w:ascii="Calibri" w:hAnsi="Calibri" w:cs="Calibri"/>
          <w:b/>
          <w:bCs/>
          <w:sz w:val="18"/>
          <w:szCs w:val="18"/>
          <w:lang w:val="en-US"/>
        </w:rPr>
      </w:pPr>
      <w:r w:rsidRPr="0016436A">
        <w:rPr>
          <w:rFonts w:asciiTheme="minorHAnsi" w:hAnsiTheme="minorHAnsi" w:cstheme="minorHAnsi"/>
          <w:sz w:val="18"/>
          <w:szCs w:val="18"/>
          <w:lang w:val="en-US"/>
        </w:rPr>
        <w:t xml:space="preserve">The Company is subrogated, within the limits of the amounts paid to the Guaranteed Entity, in all the rights, reasons and actions of the latter towards the Contractor, </w:t>
      </w:r>
      <w:r w:rsidR="0016436A" w:rsidRPr="0016436A">
        <w:rPr>
          <w:rFonts w:asciiTheme="minorHAnsi" w:hAnsiTheme="minorHAnsi" w:cstheme="minorHAnsi"/>
          <w:sz w:val="18"/>
          <w:szCs w:val="18"/>
          <w:lang w:val="en-US"/>
        </w:rPr>
        <w:t>their</w:t>
      </w:r>
      <w:r w:rsidRPr="0016436A">
        <w:rPr>
          <w:rFonts w:asciiTheme="minorHAnsi" w:hAnsiTheme="minorHAnsi" w:cstheme="minorHAnsi"/>
          <w:sz w:val="18"/>
          <w:szCs w:val="18"/>
          <w:lang w:val="en-US"/>
        </w:rPr>
        <w:t xml:space="preserve"> successors and claimants in any way, pursuant to art. 1949 of the Civil Code.</w:t>
      </w:r>
    </w:p>
    <w:p w14:paraId="3D03D580" w14:textId="31538E18" w:rsidR="00417516" w:rsidRPr="0016436A" w:rsidRDefault="00FA60BB" w:rsidP="004778B7">
      <w:pPr>
        <w:pStyle w:val="CM63"/>
        <w:ind w:left="284" w:right="590"/>
        <w:jc w:val="both"/>
        <w:rPr>
          <w:rFonts w:ascii="Calibri" w:hAnsi="Calibri" w:cs="Calibri"/>
          <w:b/>
          <w:bCs/>
          <w:sz w:val="18"/>
          <w:szCs w:val="18"/>
          <w:u w:val="single"/>
          <w:lang w:val="en-US"/>
        </w:rPr>
      </w:pPr>
      <w:r w:rsidRPr="0016436A">
        <w:rPr>
          <w:rFonts w:ascii="Calibri" w:hAnsi="Calibri" w:cs="Calibri"/>
          <w:b/>
          <w:bCs/>
          <w:sz w:val="18"/>
          <w:szCs w:val="18"/>
          <w:lang w:val="en-US"/>
        </w:rPr>
        <w:t>ARTICLE</w:t>
      </w:r>
      <w:r w:rsidR="00417516" w:rsidRPr="0016436A">
        <w:rPr>
          <w:rFonts w:ascii="Calibri" w:hAnsi="Calibri" w:cs="Calibri"/>
          <w:b/>
          <w:bCs/>
          <w:sz w:val="18"/>
          <w:szCs w:val="18"/>
          <w:lang w:val="en-US"/>
        </w:rPr>
        <w:t xml:space="preserve"> 7 </w:t>
      </w:r>
      <w:r w:rsidR="00C65553" w:rsidRPr="0016436A">
        <w:rPr>
          <w:rFonts w:ascii="Calibri" w:hAnsi="Calibri" w:cs="Calibri"/>
          <w:b/>
          <w:bCs/>
          <w:sz w:val="18"/>
          <w:szCs w:val="18"/>
          <w:lang w:val="en-US"/>
        </w:rPr>
        <w:t xml:space="preserve">– </w:t>
      </w:r>
      <w:r w:rsidR="004D3B0D" w:rsidRPr="0016436A">
        <w:rPr>
          <w:rFonts w:ascii="Calibri" w:hAnsi="Calibri" w:cs="Calibri"/>
          <w:b/>
          <w:bCs/>
          <w:sz w:val="18"/>
          <w:szCs w:val="18"/>
          <w:u w:val="single"/>
          <w:lang w:val="en-US"/>
        </w:rPr>
        <w:t>FORMS OF COMMUNICATIONS TO THE COMPANY</w:t>
      </w:r>
      <w:r w:rsidR="00417516" w:rsidRPr="0016436A">
        <w:rPr>
          <w:rFonts w:ascii="Calibri" w:hAnsi="Calibri" w:cs="Calibri"/>
          <w:b/>
          <w:bCs/>
          <w:sz w:val="18"/>
          <w:szCs w:val="18"/>
          <w:u w:val="single"/>
          <w:lang w:val="en-US"/>
        </w:rPr>
        <w:t xml:space="preserve"> </w:t>
      </w:r>
    </w:p>
    <w:p w14:paraId="5DB465D6" w14:textId="7913CFD1" w:rsidR="004778B7" w:rsidRPr="0016436A" w:rsidRDefault="00CD25D0" w:rsidP="004778B7">
      <w:pPr>
        <w:pStyle w:val="CM63"/>
        <w:ind w:left="284" w:right="590"/>
        <w:jc w:val="both"/>
        <w:rPr>
          <w:rFonts w:asciiTheme="minorHAnsi" w:hAnsiTheme="minorHAnsi" w:cstheme="minorHAnsi"/>
          <w:sz w:val="18"/>
          <w:szCs w:val="18"/>
          <w:lang w:val="en-US"/>
        </w:rPr>
      </w:pPr>
      <w:r w:rsidRPr="0016436A">
        <w:rPr>
          <w:rFonts w:asciiTheme="minorHAnsi" w:hAnsiTheme="minorHAnsi" w:cstheme="minorHAnsi"/>
          <w:sz w:val="18"/>
          <w:szCs w:val="18"/>
          <w:lang w:val="en-US"/>
        </w:rPr>
        <w:t xml:space="preserve">All notices, communications and notifications to the "Company" arising from this document, to be valid and effective, </w:t>
      </w:r>
      <w:r w:rsidRPr="0016436A">
        <w:rPr>
          <w:rFonts w:asciiTheme="minorHAnsi" w:hAnsiTheme="minorHAnsi" w:cstheme="minorHAnsi"/>
          <w:sz w:val="18"/>
          <w:szCs w:val="18"/>
          <w:lang w:val="en-US"/>
        </w:rPr>
        <w:lastRenderedPageBreak/>
        <w:t xml:space="preserve">must be made exclusively by certified email or registered mail with return receipt or by a court bailiff, addressed </w:t>
      </w:r>
      <w:r w:rsidR="0016436A" w:rsidRPr="0016436A">
        <w:rPr>
          <w:rFonts w:asciiTheme="minorHAnsi" w:hAnsiTheme="minorHAnsi" w:cstheme="minorHAnsi"/>
          <w:sz w:val="18"/>
          <w:szCs w:val="18"/>
          <w:lang w:val="en-US"/>
        </w:rPr>
        <w:t xml:space="preserve">to </w:t>
      </w:r>
      <w:r w:rsidRPr="0016436A">
        <w:rPr>
          <w:rFonts w:asciiTheme="minorHAnsi" w:hAnsiTheme="minorHAnsi" w:cstheme="minorHAnsi"/>
          <w:sz w:val="18"/>
          <w:szCs w:val="18"/>
          <w:lang w:val="en-US"/>
        </w:rPr>
        <w:t>the Company’s registered office, as indicated</w:t>
      </w:r>
      <w:r w:rsidR="0016436A" w:rsidRPr="0016436A">
        <w:rPr>
          <w:rFonts w:asciiTheme="minorHAnsi" w:hAnsiTheme="minorHAnsi" w:cstheme="minorHAnsi"/>
          <w:sz w:val="18"/>
          <w:szCs w:val="18"/>
          <w:lang w:val="en-US"/>
        </w:rPr>
        <w:t xml:space="preserve"> in</w:t>
      </w:r>
      <w:r w:rsidRPr="0016436A">
        <w:rPr>
          <w:rFonts w:asciiTheme="minorHAnsi" w:hAnsiTheme="minorHAnsi" w:cstheme="minorHAnsi"/>
          <w:sz w:val="18"/>
          <w:szCs w:val="18"/>
          <w:lang w:val="en-US"/>
        </w:rPr>
        <w:t xml:space="preserve"> the premise, or to the agency to which this contract is assigned.</w:t>
      </w:r>
    </w:p>
    <w:p w14:paraId="7187BA29" w14:textId="77777777" w:rsidR="00CD25D0" w:rsidRPr="0016436A" w:rsidRDefault="00CD25D0" w:rsidP="00CD25D0">
      <w:pPr>
        <w:pStyle w:val="Default"/>
        <w:rPr>
          <w:lang w:val="en-US"/>
        </w:rPr>
      </w:pPr>
    </w:p>
    <w:p w14:paraId="6CB3B3E2" w14:textId="0BDC8D16" w:rsidR="00417516" w:rsidRPr="0016436A" w:rsidRDefault="00FA60BB" w:rsidP="004778B7">
      <w:pPr>
        <w:pStyle w:val="CM63"/>
        <w:ind w:left="284" w:right="590"/>
        <w:jc w:val="both"/>
        <w:rPr>
          <w:rFonts w:ascii="Calibri" w:hAnsi="Calibri" w:cs="Calibri"/>
          <w:b/>
          <w:bCs/>
          <w:sz w:val="18"/>
          <w:szCs w:val="18"/>
          <w:u w:val="single"/>
          <w:lang w:val="en-US"/>
        </w:rPr>
      </w:pPr>
      <w:r w:rsidRPr="0016436A">
        <w:rPr>
          <w:rFonts w:ascii="Calibri" w:hAnsi="Calibri" w:cs="Calibri"/>
          <w:b/>
          <w:bCs/>
          <w:sz w:val="18"/>
          <w:szCs w:val="18"/>
          <w:lang w:val="en-US"/>
        </w:rPr>
        <w:t>ARTICLE</w:t>
      </w:r>
      <w:r w:rsidR="00417516" w:rsidRPr="0016436A">
        <w:rPr>
          <w:rFonts w:ascii="Calibri" w:hAnsi="Calibri" w:cs="Calibri"/>
          <w:b/>
          <w:bCs/>
          <w:sz w:val="18"/>
          <w:szCs w:val="18"/>
          <w:lang w:val="en-US"/>
        </w:rPr>
        <w:t xml:space="preserve"> 8 –</w:t>
      </w:r>
      <w:r w:rsidR="00C65553" w:rsidRPr="0016436A">
        <w:rPr>
          <w:rFonts w:ascii="Calibri" w:hAnsi="Calibri" w:cs="Calibri"/>
          <w:b/>
          <w:bCs/>
          <w:sz w:val="18"/>
          <w:szCs w:val="18"/>
          <w:lang w:val="en-US"/>
        </w:rPr>
        <w:t xml:space="preserve"> </w:t>
      </w:r>
      <w:r w:rsidR="004D3B0D" w:rsidRPr="0016436A">
        <w:rPr>
          <w:rFonts w:ascii="Calibri" w:hAnsi="Calibri" w:cs="Calibri"/>
          <w:b/>
          <w:bCs/>
          <w:sz w:val="18"/>
          <w:szCs w:val="18"/>
          <w:u w:val="single"/>
          <w:lang w:val="en-US"/>
        </w:rPr>
        <w:t>PLACE OF JURISDICTION</w:t>
      </w:r>
      <w:r w:rsidR="00417516" w:rsidRPr="0016436A">
        <w:rPr>
          <w:rFonts w:ascii="Calibri" w:hAnsi="Calibri" w:cs="Calibri"/>
          <w:b/>
          <w:bCs/>
          <w:sz w:val="18"/>
          <w:szCs w:val="18"/>
          <w:u w:val="single"/>
          <w:lang w:val="en-US"/>
        </w:rPr>
        <w:t xml:space="preserve"> </w:t>
      </w:r>
    </w:p>
    <w:p w14:paraId="4508C995" w14:textId="52220E4F" w:rsidR="00E6686C" w:rsidRPr="0016436A" w:rsidRDefault="004D3B0D" w:rsidP="004778B7">
      <w:pPr>
        <w:pStyle w:val="CM63"/>
        <w:ind w:left="284" w:right="-6"/>
        <w:jc w:val="both"/>
        <w:rPr>
          <w:rFonts w:ascii="Calibri" w:hAnsi="Calibri" w:cs="Calibri"/>
          <w:sz w:val="18"/>
          <w:szCs w:val="18"/>
          <w:lang w:val="en-US"/>
        </w:rPr>
      </w:pPr>
      <w:r w:rsidRPr="0016436A">
        <w:rPr>
          <w:rFonts w:ascii="Calibri" w:hAnsi="Calibri" w:cs="Calibri"/>
          <w:sz w:val="18"/>
          <w:szCs w:val="18"/>
          <w:lang w:val="en-US"/>
        </w:rPr>
        <w:t>The place</w:t>
      </w:r>
      <w:r w:rsidR="00CD25D0" w:rsidRPr="0016436A">
        <w:rPr>
          <w:rFonts w:ascii="Calibri" w:hAnsi="Calibri" w:cs="Calibri"/>
          <w:sz w:val="18"/>
          <w:szCs w:val="18"/>
          <w:lang w:val="en-US"/>
        </w:rPr>
        <w:t xml:space="preserve"> </w:t>
      </w:r>
      <w:r w:rsidRPr="0016436A">
        <w:rPr>
          <w:rFonts w:ascii="Calibri" w:hAnsi="Calibri" w:cs="Calibri"/>
          <w:sz w:val="18"/>
          <w:szCs w:val="18"/>
          <w:lang w:val="en-US"/>
        </w:rPr>
        <w:t>of jurisdiction for any dispute relating to this document is exclusively that of Bari</w:t>
      </w:r>
      <w:r w:rsidR="00E6686C" w:rsidRPr="0016436A">
        <w:rPr>
          <w:rFonts w:ascii="Calibri" w:hAnsi="Calibri" w:cs="Calibri"/>
          <w:sz w:val="18"/>
          <w:szCs w:val="18"/>
          <w:lang w:val="en-US"/>
        </w:rPr>
        <w:t>.</w:t>
      </w:r>
    </w:p>
    <w:p w14:paraId="7D2A22EE" w14:textId="77777777" w:rsidR="00E6686C" w:rsidRPr="0016436A" w:rsidRDefault="00E6686C" w:rsidP="00E6686C">
      <w:pPr>
        <w:pStyle w:val="Default"/>
        <w:rPr>
          <w:rFonts w:ascii="Calibri" w:hAnsi="Calibri"/>
          <w:lang w:val="en-US"/>
        </w:rPr>
      </w:pPr>
    </w:p>
    <w:p w14:paraId="548B0171" w14:textId="08188FC6" w:rsidR="001826EC" w:rsidRPr="0016436A" w:rsidRDefault="009C29AC" w:rsidP="001826EC">
      <w:pPr>
        <w:tabs>
          <w:tab w:val="center" w:pos="2268"/>
          <w:tab w:val="center" w:pos="7371"/>
        </w:tabs>
        <w:autoSpaceDE w:val="0"/>
        <w:autoSpaceDN w:val="0"/>
        <w:adjustRightInd w:val="0"/>
        <w:spacing w:before="360"/>
        <w:jc w:val="both"/>
        <w:rPr>
          <w:rFonts w:ascii="Calibri" w:hAnsi="Calibri" w:cs="LiberationSans"/>
          <w:sz w:val="18"/>
          <w:szCs w:val="18"/>
          <w:lang w:val="en-US"/>
        </w:rPr>
      </w:pPr>
      <w:r w:rsidRPr="0016436A">
        <w:rPr>
          <w:rFonts w:ascii="Calibri" w:hAnsi="Calibri" w:cs="LiberationSans"/>
          <w:sz w:val="18"/>
          <w:szCs w:val="18"/>
          <w:lang w:val="en-US"/>
        </w:rPr>
        <w:t xml:space="preserve">                           </w:t>
      </w:r>
      <w:r w:rsidR="00BC3E22" w:rsidRPr="0016436A">
        <w:rPr>
          <w:rFonts w:ascii="Calibri" w:hAnsi="Calibri" w:cs="LiberationSans"/>
          <w:sz w:val="18"/>
          <w:szCs w:val="18"/>
          <w:lang w:val="en-US"/>
        </w:rPr>
        <w:tab/>
      </w:r>
      <w:r w:rsidR="00CD25D0" w:rsidRPr="0016436A">
        <w:rPr>
          <w:rFonts w:ascii="Calibri" w:hAnsi="Calibri" w:cs="LiberationSans"/>
          <w:sz w:val="18"/>
          <w:szCs w:val="18"/>
          <w:lang w:val="en-US"/>
        </w:rPr>
        <w:t>THE CONTRACTOR</w:t>
      </w:r>
      <w:r w:rsidR="001826EC" w:rsidRPr="0016436A">
        <w:rPr>
          <w:rFonts w:ascii="Calibri" w:hAnsi="Calibri" w:cs="LiberationSans"/>
          <w:sz w:val="18"/>
          <w:szCs w:val="18"/>
          <w:lang w:val="en-US"/>
        </w:rPr>
        <w:tab/>
      </w:r>
      <w:r w:rsidR="00CD25D0" w:rsidRPr="0016436A">
        <w:rPr>
          <w:rFonts w:ascii="Calibri" w:hAnsi="Calibri" w:cs="LiberationSans"/>
          <w:sz w:val="18"/>
          <w:szCs w:val="18"/>
          <w:lang w:val="en-US"/>
        </w:rPr>
        <w:t xml:space="preserve">THE COMPANY    </w:t>
      </w:r>
    </w:p>
    <w:p w14:paraId="73C324FD" w14:textId="75B20F7B" w:rsidR="001826EC" w:rsidRPr="0016436A" w:rsidRDefault="001826EC" w:rsidP="001826EC">
      <w:pPr>
        <w:tabs>
          <w:tab w:val="center" w:pos="2268"/>
          <w:tab w:val="center" w:pos="7371"/>
        </w:tabs>
        <w:autoSpaceDE w:val="0"/>
        <w:autoSpaceDN w:val="0"/>
        <w:adjustRightInd w:val="0"/>
        <w:jc w:val="both"/>
        <w:rPr>
          <w:rFonts w:ascii="Calibri" w:hAnsi="Calibri" w:cs="LiberationSans"/>
          <w:sz w:val="18"/>
          <w:szCs w:val="18"/>
          <w:lang w:val="en-US"/>
        </w:rPr>
      </w:pPr>
      <w:r w:rsidRPr="0016436A">
        <w:rPr>
          <w:rFonts w:ascii="Calibri" w:hAnsi="Calibri" w:cs="LiberationSans"/>
          <w:sz w:val="18"/>
          <w:szCs w:val="18"/>
          <w:lang w:val="en-US"/>
        </w:rPr>
        <w:tab/>
      </w:r>
      <w:r w:rsidR="00CD25D0" w:rsidRPr="0016436A">
        <w:rPr>
          <w:rFonts w:ascii="Calibri" w:hAnsi="Calibri" w:cs="LiberationSans"/>
          <w:sz w:val="18"/>
          <w:szCs w:val="18"/>
          <w:lang w:val="en-US"/>
        </w:rPr>
        <w:t>Signature</w:t>
      </w:r>
      <w:r w:rsidR="009C29AC" w:rsidRPr="0016436A">
        <w:rPr>
          <w:rFonts w:ascii="Calibri" w:hAnsi="Calibri" w:cs="LiberationSans"/>
          <w:sz w:val="18"/>
          <w:szCs w:val="18"/>
          <w:lang w:val="en-US"/>
        </w:rPr>
        <w:t xml:space="preserve"> </w:t>
      </w:r>
      <w:r w:rsidR="009C29AC" w:rsidRPr="0016436A">
        <w:rPr>
          <w:rFonts w:ascii="Calibri" w:hAnsi="Calibri" w:cs="LiberationSans"/>
          <w:sz w:val="18"/>
          <w:szCs w:val="18"/>
          <w:vertAlign w:val="superscript"/>
          <w:lang w:val="en-US"/>
        </w:rPr>
        <w:t>(3)</w:t>
      </w:r>
      <w:r w:rsidRPr="0016436A">
        <w:rPr>
          <w:rFonts w:ascii="Calibri" w:hAnsi="Calibri" w:cs="LiberationSans"/>
          <w:sz w:val="18"/>
          <w:szCs w:val="18"/>
          <w:lang w:val="en-US"/>
        </w:rPr>
        <w:tab/>
      </w:r>
      <w:r w:rsidR="00CD25D0" w:rsidRPr="0016436A">
        <w:rPr>
          <w:rFonts w:ascii="Calibri" w:hAnsi="Calibri" w:cs="LiberationSans"/>
          <w:sz w:val="18"/>
          <w:szCs w:val="18"/>
          <w:lang w:val="en-US"/>
        </w:rPr>
        <w:t>Signature</w:t>
      </w:r>
      <w:r w:rsidR="009C29AC" w:rsidRPr="0016436A">
        <w:rPr>
          <w:rFonts w:ascii="Calibri" w:hAnsi="Calibri" w:cs="LiberationSans"/>
          <w:sz w:val="18"/>
          <w:szCs w:val="18"/>
          <w:lang w:val="en-US"/>
        </w:rPr>
        <w:t xml:space="preserve"> </w:t>
      </w:r>
      <w:r w:rsidR="009C29AC" w:rsidRPr="0016436A">
        <w:rPr>
          <w:rFonts w:ascii="Calibri" w:hAnsi="Calibri" w:cs="LiberationSans"/>
          <w:sz w:val="18"/>
          <w:szCs w:val="18"/>
          <w:vertAlign w:val="superscript"/>
          <w:lang w:val="en-US"/>
        </w:rPr>
        <w:t>(3)</w:t>
      </w:r>
      <w:r w:rsidRPr="0016436A">
        <w:rPr>
          <w:rFonts w:ascii="Calibri" w:hAnsi="Calibri" w:cs="LiberationSans"/>
          <w:sz w:val="18"/>
          <w:szCs w:val="18"/>
          <w:lang w:val="en-US"/>
        </w:rPr>
        <w:t xml:space="preserve"> </w:t>
      </w:r>
    </w:p>
    <w:p w14:paraId="206EEF0E" w14:textId="0AF398CB" w:rsidR="001826EC" w:rsidRPr="0016436A" w:rsidRDefault="001826EC" w:rsidP="001826EC">
      <w:pPr>
        <w:tabs>
          <w:tab w:val="center" w:pos="2268"/>
          <w:tab w:val="center" w:pos="7371"/>
        </w:tabs>
        <w:autoSpaceDE w:val="0"/>
        <w:autoSpaceDN w:val="0"/>
        <w:adjustRightInd w:val="0"/>
        <w:jc w:val="both"/>
        <w:rPr>
          <w:rFonts w:ascii="Calibri" w:hAnsi="Calibri" w:cs="LiberationSans"/>
          <w:sz w:val="18"/>
          <w:szCs w:val="18"/>
          <w:lang w:val="en-US"/>
        </w:rPr>
      </w:pPr>
      <w:r w:rsidRPr="0016436A">
        <w:rPr>
          <w:rFonts w:ascii="Calibri" w:hAnsi="Calibri" w:cs="LiberationSans"/>
          <w:sz w:val="18"/>
          <w:szCs w:val="18"/>
          <w:lang w:val="en-US"/>
        </w:rPr>
        <w:tab/>
      </w:r>
      <w:r w:rsidR="00A44DFB" w:rsidRPr="0016436A">
        <w:rPr>
          <w:rFonts w:ascii="Calibri" w:hAnsi="Calibri" w:cs="LiberationSans"/>
          <w:sz w:val="18"/>
          <w:szCs w:val="18"/>
          <w:lang w:val="en-US"/>
        </w:rPr>
        <w:tab/>
      </w:r>
      <w:r w:rsidR="00877EDA" w:rsidRPr="0016436A">
        <w:rPr>
          <w:rFonts w:ascii="Calibri" w:hAnsi="Calibri" w:cs="LiberationSans"/>
          <w:sz w:val="18"/>
          <w:szCs w:val="18"/>
          <w:lang w:val="en-US"/>
        </w:rPr>
        <w:t>with attached certification of power to sign</w:t>
      </w:r>
    </w:p>
    <w:p w14:paraId="5AD5AA5A" w14:textId="77777777" w:rsidR="001826EC" w:rsidRPr="0016436A" w:rsidRDefault="001826EC" w:rsidP="001826EC">
      <w:pPr>
        <w:tabs>
          <w:tab w:val="center" w:pos="2268"/>
          <w:tab w:val="center" w:pos="7371"/>
        </w:tabs>
        <w:autoSpaceDE w:val="0"/>
        <w:autoSpaceDN w:val="0"/>
        <w:adjustRightInd w:val="0"/>
        <w:spacing w:before="360" w:after="1080"/>
        <w:jc w:val="both"/>
        <w:rPr>
          <w:rFonts w:ascii="Calibri" w:hAnsi="Calibri" w:cs="LiberationSans"/>
          <w:sz w:val="18"/>
          <w:szCs w:val="18"/>
          <w:lang w:val="en-US"/>
        </w:rPr>
      </w:pPr>
      <w:r w:rsidRPr="0016436A">
        <w:rPr>
          <w:rFonts w:ascii="Calibri" w:hAnsi="Calibri" w:cs="LiberationSans"/>
          <w:sz w:val="18"/>
          <w:szCs w:val="18"/>
          <w:lang w:val="en-US"/>
        </w:rPr>
        <w:tab/>
        <w:t>__________________</w:t>
      </w:r>
      <w:r w:rsidR="009C29AC" w:rsidRPr="0016436A">
        <w:rPr>
          <w:rFonts w:ascii="Calibri" w:hAnsi="Calibri" w:cs="LiberationSans"/>
          <w:sz w:val="18"/>
          <w:szCs w:val="18"/>
          <w:lang w:val="en-US"/>
        </w:rPr>
        <w:t>__________</w:t>
      </w:r>
      <w:r w:rsidRPr="0016436A">
        <w:rPr>
          <w:rFonts w:ascii="Calibri" w:hAnsi="Calibri" w:cs="LiberationSans"/>
          <w:sz w:val="18"/>
          <w:szCs w:val="18"/>
          <w:lang w:val="en-US"/>
        </w:rPr>
        <w:tab/>
        <w:t>____________________________</w:t>
      </w:r>
    </w:p>
    <w:p w14:paraId="540D440C" w14:textId="6F0F0D20" w:rsidR="00981B9F" w:rsidRPr="0016436A" w:rsidRDefault="00981B9F" w:rsidP="001826EC">
      <w:pPr>
        <w:autoSpaceDE w:val="0"/>
        <w:autoSpaceDN w:val="0"/>
        <w:adjustRightInd w:val="0"/>
        <w:jc w:val="both"/>
        <w:rPr>
          <w:rFonts w:ascii="Calibri" w:hAnsi="Calibri" w:cs="LiberationSans"/>
          <w:color w:val="000000" w:themeColor="text1"/>
          <w:sz w:val="18"/>
          <w:szCs w:val="18"/>
          <w:lang w:val="en-US"/>
        </w:rPr>
      </w:pPr>
      <w:r w:rsidRPr="0016436A">
        <w:rPr>
          <w:rFonts w:asciiTheme="minorHAnsi" w:hAnsiTheme="minorHAnsi" w:cstheme="minorHAnsi"/>
          <w:color w:val="000000" w:themeColor="text1"/>
          <w:sz w:val="18"/>
          <w:szCs w:val="18"/>
          <w:lang w:val="en-US"/>
        </w:rPr>
        <w:t xml:space="preserve">For the purposes of </w:t>
      </w:r>
      <w:r w:rsidR="0016436A" w:rsidRPr="0016436A">
        <w:rPr>
          <w:rFonts w:asciiTheme="minorHAnsi" w:hAnsiTheme="minorHAnsi" w:cstheme="minorHAnsi"/>
          <w:color w:val="000000" w:themeColor="text1"/>
          <w:sz w:val="18"/>
          <w:szCs w:val="18"/>
          <w:lang w:val="en-US"/>
        </w:rPr>
        <w:t>a</w:t>
      </w:r>
      <w:r w:rsidRPr="0016436A">
        <w:rPr>
          <w:rFonts w:asciiTheme="minorHAnsi" w:hAnsiTheme="minorHAnsi" w:cstheme="minorHAnsi"/>
          <w:color w:val="000000" w:themeColor="text1"/>
          <w:sz w:val="18"/>
          <w:szCs w:val="18"/>
          <w:lang w:val="en-US"/>
        </w:rPr>
        <w:t>rticles 1341 and 1342 of the Civil Code, the undersigned "Contractor" expressly declares to specifically approve the provisions of the following articles of the General Conditions</w:t>
      </w:r>
      <w:r w:rsidRPr="0016436A">
        <w:rPr>
          <w:rFonts w:ascii="Calibri" w:hAnsi="Calibri" w:cs="LiberationSans"/>
          <w:color w:val="000000" w:themeColor="text1"/>
          <w:sz w:val="18"/>
          <w:szCs w:val="18"/>
          <w:lang w:val="en-US"/>
        </w:rPr>
        <w:t xml:space="preserve"> </w:t>
      </w:r>
    </w:p>
    <w:p w14:paraId="4267B531" w14:textId="6682F4E7" w:rsidR="001826EC" w:rsidRPr="0016436A" w:rsidRDefault="001826EC" w:rsidP="001826EC">
      <w:pPr>
        <w:autoSpaceDE w:val="0"/>
        <w:autoSpaceDN w:val="0"/>
        <w:adjustRightInd w:val="0"/>
        <w:jc w:val="both"/>
        <w:rPr>
          <w:rFonts w:ascii="Calibri" w:hAnsi="Calibri" w:cs="LiberationSans"/>
          <w:sz w:val="18"/>
          <w:szCs w:val="18"/>
          <w:lang w:val="en-US"/>
        </w:rPr>
      </w:pPr>
      <w:r w:rsidRPr="0016436A">
        <w:rPr>
          <w:rFonts w:ascii="Calibri" w:hAnsi="Calibri" w:cs="LiberationSans"/>
          <w:sz w:val="18"/>
          <w:szCs w:val="18"/>
          <w:lang w:val="en-US"/>
        </w:rPr>
        <w:t>Art. 1 – (</w:t>
      </w:r>
      <w:r w:rsidR="00981B9F" w:rsidRPr="0016436A">
        <w:rPr>
          <w:rFonts w:ascii="Calibri" w:hAnsi="Calibri" w:cs="LiberationSans"/>
          <w:sz w:val="18"/>
          <w:szCs w:val="18"/>
          <w:lang w:val="en-US"/>
        </w:rPr>
        <w:t>Object of the guarantee</w:t>
      </w:r>
      <w:r w:rsidRPr="0016436A">
        <w:rPr>
          <w:rFonts w:ascii="Calibri" w:hAnsi="Calibri" w:cs="LiberationSans"/>
          <w:sz w:val="18"/>
          <w:szCs w:val="18"/>
          <w:lang w:val="en-US"/>
        </w:rPr>
        <w:t>)</w:t>
      </w:r>
    </w:p>
    <w:p w14:paraId="1F9EF69D" w14:textId="4D25B182" w:rsidR="001826EC" w:rsidRPr="0016436A" w:rsidRDefault="001826EC" w:rsidP="001826EC">
      <w:pPr>
        <w:autoSpaceDE w:val="0"/>
        <w:autoSpaceDN w:val="0"/>
        <w:adjustRightInd w:val="0"/>
        <w:jc w:val="both"/>
        <w:rPr>
          <w:rFonts w:ascii="Calibri" w:hAnsi="Calibri" w:cs="LiberationSans"/>
          <w:sz w:val="18"/>
          <w:szCs w:val="18"/>
          <w:lang w:val="en-US"/>
        </w:rPr>
      </w:pPr>
      <w:r w:rsidRPr="0016436A">
        <w:rPr>
          <w:rFonts w:ascii="Calibri" w:hAnsi="Calibri" w:cs="LiberationSans"/>
          <w:sz w:val="18"/>
          <w:szCs w:val="18"/>
          <w:lang w:val="en-US"/>
        </w:rPr>
        <w:t>Art. 2 – (</w:t>
      </w:r>
      <w:r w:rsidR="00981B9F" w:rsidRPr="0016436A">
        <w:rPr>
          <w:rFonts w:ascii="Calibri" w:hAnsi="Calibri" w:cs="LiberationSans"/>
          <w:sz w:val="18"/>
          <w:szCs w:val="18"/>
          <w:lang w:val="en-US"/>
        </w:rPr>
        <w:t>Duration of the guarantee and release</w:t>
      </w:r>
      <w:r w:rsidRPr="0016436A">
        <w:rPr>
          <w:rFonts w:ascii="Calibri" w:hAnsi="Calibri" w:cs="LiberationSans"/>
          <w:sz w:val="18"/>
          <w:szCs w:val="18"/>
          <w:lang w:val="en-US"/>
        </w:rPr>
        <w:t>)</w:t>
      </w:r>
    </w:p>
    <w:p w14:paraId="3067A866" w14:textId="6687C7F9" w:rsidR="001826EC" w:rsidRPr="0016436A" w:rsidRDefault="001826EC" w:rsidP="001826EC">
      <w:pPr>
        <w:autoSpaceDE w:val="0"/>
        <w:autoSpaceDN w:val="0"/>
        <w:adjustRightInd w:val="0"/>
        <w:jc w:val="both"/>
        <w:rPr>
          <w:rFonts w:ascii="Calibri" w:hAnsi="Calibri" w:cs="LiberationSans"/>
          <w:sz w:val="18"/>
          <w:szCs w:val="18"/>
          <w:lang w:val="en-US"/>
        </w:rPr>
      </w:pPr>
      <w:r w:rsidRPr="0016436A">
        <w:rPr>
          <w:rFonts w:ascii="Calibri" w:hAnsi="Calibri" w:cs="LiberationSans"/>
          <w:sz w:val="18"/>
          <w:szCs w:val="18"/>
          <w:lang w:val="en-US"/>
        </w:rPr>
        <w:t>Art. 3 – (</w:t>
      </w:r>
      <w:r w:rsidR="00981B9F" w:rsidRPr="0016436A">
        <w:rPr>
          <w:rFonts w:ascii="Calibri" w:hAnsi="Calibri" w:cs="LiberationSans"/>
          <w:sz w:val="18"/>
          <w:szCs w:val="18"/>
          <w:lang w:val="en-US"/>
        </w:rPr>
        <w:t>Repayment and waivers</w:t>
      </w:r>
      <w:r w:rsidRPr="0016436A">
        <w:rPr>
          <w:rFonts w:ascii="Calibri" w:hAnsi="Calibri" w:cs="LiberationSans"/>
          <w:sz w:val="18"/>
          <w:szCs w:val="18"/>
          <w:lang w:val="en-US"/>
        </w:rPr>
        <w:t>)</w:t>
      </w:r>
    </w:p>
    <w:p w14:paraId="13B40FD9" w14:textId="4ABC9289" w:rsidR="001826EC" w:rsidRPr="0016436A" w:rsidRDefault="00675C8D" w:rsidP="001826EC">
      <w:pPr>
        <w:autoSpaceDE w:val="0"/>
        <w:autoSpaceDN w:val="0"/>
        <w:adjustRightInd w:val="0"/>
        <w:jc w:val="both"/>
        <w:rPr>
          <w:rFonts w:ascii="Calibri" w:hAnsi="Calibri" w:cs="LiberationSans"/>
          <w:sz w:val="18"/>
          <w:szCs w:val="18"/>
          <w:lang w:val="en-US"/>
        </w:rPr>
      </w:pPr>
      <w:r w:rsidRPr="0016436A">
        <w:rPr>
          <w:rFonts w:ascii="Calibri" w:hAnsi="Calibri" w:cs="LiberationSans"/>
          <w:sz w:val="18"/>
          <w:szCs w:val="18"/>
          <w:lang w:val="en-US"/>
        </w:rPr>
        <w:t xml:space="preserve">Art. 4 – </w:t>
      </w:r>
      <w:r w:rsidR="001826EC" w:rsidRPr="0016436A">
        <w:rPr>
          <w:rFonts w:ascii="Calibri" w:hAnsi="Calibri" w:cs="LiberationSans"/>
          <w:sz w:val="18"/>
          <w:szCs w:val="18"/>
          <w:lang w:val="en-US"/>
        </w:rPr>
        <w:t>(</w:t>
      </w:r>
      <w:r w:rsidR="008E2695" w:rsidRPr="0016436A">
        <w:rPr>
          <w:rFonts w:ascii="Calibri" w:hAnsi="Calibri" w:cs="LiberationSans"/>
          <w:sz w:val="18"/>
          <w:szCs w:val="18"/>
          <w:lang w:val="en-US"/>
        </w:rPr>
        <w:t>Ineffectiveness of clauses limiting the guarantee</w:t>
      </w:r>
      <w:r w:rsidR="001826EC" w:rsidRPr="0016436A">
        <w:rPr>
          <w:rFonts w:ascii="Calibri" w:hAnsi="Calibri" w:cs="LiberationSans"/>
          <w:sz w:val="18"/>
          <w:szCs w:val="18"/>
          <w:lang w:val="en-US"/>
        </w:rPr>
        <w:t>)</w:t>
      </w:r>
    </w:p>
    <w:p w14:paraId="7DD0B38C" w14:textId="6255C839" w:rsidR="001826EC" w:rsidRPr="0016436A" w:rsidRDefault="001826EC" w:rsidP="001826EC">
      <w:pPr>
        <w:autoSpaceDE w:val="0"/>
        <w:autoSpaceDN w:val="0"/>
        <w:adjustRightInd w:val="0"/>
        <w:jc w:val="both"/>
        <w:rPr>
          <w:rFonts w:ascii="Calibri" w:hAnsi="Calibri" w:cs="LiberationSans"/>
          <w:sz w:val="18"/>
          <w:szCs w:val="18"/>
          <w:lang w:val="en-US"/>
        </w:rPr>
      </w:pPr>
      <w:r w:rsidRPr="0016436A">
        <w:rPr>
          <w:rFonts w:ascii="Calibri" w:hAnsi="Calibri" w:cs="LiberationSans"/>
          <w:sz w:val="18"/>
          <w:szCs w:val="18"/>
          <w:lang w:val="en-US"/>
        </w:rPr>
        <w:t>Art. 5 – (</w:t>
      </w:r>
      <w:r w:rsidR="008E2695" w:rsidRPr="0016436A">
        <w:rPr>
          <w:rFonts w:ascii="Calibri" w:hAnsi="Calibri" w:cs="LiberationSans"/>
          <w:sz w:val="18"/>
          <w:szCs w:val="18"/>
          <w:lang w:val="en-US"/>
        </w:rPr>
        <w:t>Subjective requirements</w:t>
      </w:r>
      <w:r w:rsidRPr="0016436A">
        <w:rPr>
          <w:rFonts w:ascii="Calibri" w:hAnsi="Calibri" w:cs="LiberationSans"/>
          <w:sz w:val="18"/>
          <w:szCs w:val="18"/>
          <w:lang w:val="en-US"/>
        </w:rPr>
        <w:t>)</w:t>
      </w:r>
    </w:p>
    <w:p w14:paraId="4A84F925" w14:textId="4B03407F" w:rsidR="001826EC" w:rsidRPr="0016436A" w:rsidRDefault="001826EC" w:rsidP="001826EC">
      <w:pPr>
        <w:autoSpaceDE w:val="0"/>
        <w:autoSpaceDN w:val="0"/>
        <w:adjustRightInd w:val="0"/>
        <w:jc w:val="both"/>
        <w:rPr>
          <w:rFonts w:ascii="Calibri" w:hAnsi="Calibri" w:cs="LiberationSans"/>
          <w:sz w:val="18"/>
          <w:szCs w:val="18"/>
          <w:lang w:val="en-US"/>
        </w:rPr>
      </w:pPr>
      <w:r w:rsidRPr="0016436A">
        <w:rPr>
          <w:rFonts w:ascii="Calibri" w:hAnsi="Calibri" w:cs="LiberationSans"/>
          <w:sz w:val="18"/>
          <w:szCs w:val="18"/>
          <w:lang w:val="en-US"/>
        </w:rPr>
        <w:t>Art. 6 – (Surroga</w:t>
      </w:r>
      <w:r w:rsidR="0078013C" w:rsidRPr="0016436A">
        <w:rPr>
          <w:rFonts w:ascii="Calibri" w:hAnsi="Calibri" w:cs="LiberationSans"/>
          <w:sz w:val="18"/>
          <w:szCs w:val="18"/>
          <w:lang w:val="en-US"/>
        </w:rPr>
        <w:t>tion</w:t>
      </w:r>
      <w:r w:rsidRPr="0016436A">
        <w:rPr>
          <w:rFonts w:ascii="Calibri" w:hAnsi="Calibri" w:cs="LiberationSans"/>
          <w:sz w:val="18"/>
          <w:szCs w:val="18"/>
          <w:lang w:val="en-US"/>
        </w:rPr>
        <w:t>)</w:t>
      </w:r>
    </w:p>
    <w:p w14:paraId="6A56E0DF" w14:textId="1788BA64" w:rsidR="001826EC" w:rsidRPr="0016436A" w:rsidRDefault="001826EC" w:rsidP="001826EC">
      <w:pPr>
        <w:autoSpaceDE w:val="0"/>
        <w:autoSpaceDN w:val="0"/>
        <w:adjustRightInd w:val="0"/>
        <w:jc w:val="both"/>
        <w:rPr>
          <w:rFonts w:ascii="Calibri" w:hAnsi="Calibri" w:cs="LiberationSans"/>
          <w:sz w:val="18"/>
          <w:szCs w:val="18"/>
          <w:lang w:val="en-US"/>
        </w:rPr>
      </w:pPr>
      <w:r w:rsidRPr="0016436A">
        <w:rPr>
          <w:rFonts w:ascii="Calibri" w:hAnsi="Calibri" w:cs="LiberationSans"/>
          <w:sz w:val="18"/>
          <w:szCs w:val="18"/>
          <w:lang w:val="en-US"/>
        </w:rPr>
        <w:t>Art. 7 – (</w:t>
      </w:r>
      <w:r w:rsidR="004D3B0D" w:rsidRPr="0016436A">
        <w:rPr>
          <w:rFonts w:ascii="Calibri" w:hAnsi="Calibri" w:cs="LiberationSans"/>
          <w:sz w:val="18"/>
          <w:szCs w:val="18"/>
          <w:lang w:val="en-US"/>
        </w:rPr>
        <w:t>Forms of communication to the company</w:t>
      </w:r>
      <w:r w:rsidRPr="0016436A">
        <w:rPr>
          <w:rFonts w:ascii="Calibri" w:hAnsi="Calibri" w:cs="LiberationSans"/>
          <w:sz w:val="18"/>
          <w:szCs w:val="18"/>
          <w:lang w:val="en-US"/>
        </w:rPr>
        <w:t>)</w:t>
      </w:r>
    </w:p>
    <w:p w14:paraId="21FDC273" w14:textId="70869FB1" w:rsidR="001826EC" w:rsidRPr="0016436A" w:rsidRDefault="001826EC" w:rsidP="001826EC">
      <w:pPr>
        <w:autoSpaceDE w:val="0"/>
        <w:autoSpaceDN w:val="0"/>
        <w:adjustRightInd w:val="0"/>
        <w:jc w:val="both"/>
        <w:rPr>
          <w:rFonts w:ascii="Calibri" w:hAnsi="Calibri" w:cs="LiberationSans"/>
          <w:sz w:val="18"/>
          <w:szCs w:val="18"/>
          <w:lang w:val="en-US"/>
        </w:rPr>
      </w:pPr>
      <w:r w:rsidRPr="0016436A">
        <w:rPr>
          <w:rFonts w:ascii="Calibri" w:hAnsi="Calibri" w:cs="LiberationSans"/>
          <w:sz w:val="18"/>
          <w:szCs w:val="18"/>
          <w:lang w:val="en-US"/>
        </w:rPr>
        <w:t>Art. 8 – (</w:t>
      </w:r>
      <w:r w:rsidR="004D3B0D" w:rsidRPr="0016436A">
        <w:rPr>
          <w:rFonts w:ascii="Calibri" w:hAnsi="Calibri" w:cs="LiberationSans"/>
          <w:sz w:val="18"/>
          <w:szCs w:val="18"/>
          <w:lang w:val="en-US"/>
        </w:rPr>
        <w:t>Place of jurisdiction</w:t>
      </w:r>
      <w:r w:rsidRPr="0016436A">
        <w:rPr>
          <w:rFonts w:ascii="Calibri" w:hAnsi="Calibri" w:cs="LiberationSans"/>
          <w:sz w:val="18"/>
          <w:szCs w:val="18"/>
          <w:lang w:val="en-US"/>
        </w:rPr>
        <w:t>)</w:t>
      </w:r>
    </w:p>
    <w:p w14:paraId="1F197DC9" w14:textId="77777777" w:rsidR="001826EC" w:rsidRPr="0016436A" w:rsidRDefault="001826EC" w:rsidP="001826EC">
      <w:pPr>
        <w:autoSpaceDE w:val="0"/>
        <w:autoSpaceDN w:val="0"/>
        <w:adjustRightInd w:val="0"/>
        <w:jc w:val="both"/>
        <w:rPr>
          <w:rFonts w:ascii="Calibri" w:hAnsi="Calibri" w:cs="LiberationSans"/>
          <w:sz w:val="18"/>
          <w:szCs w:val="18"/>
          <w:lang w:val="en-US"/>
        </w:rPr>
      </w:pPr>
    </w:p>
    <w:p w14:paraId="2FFB50DA" w14:textId="333C1EC6" w:rsidR="001826EC" w:rsidRPr="0016436A" w:rsidRDefault="001826EC" w:rsidP="007E6A38">
      <w:pPr>
        <w:tabs>
          <w:tab w:val="center" w:pos="2268"/>
          <w:tab w:val="center" w:pos="7371"/>
        </w:tabs>
        <w:autoSpaceDE w:val="0"/>
        <w:autoSpaceDN w:val="0"/>
        <w:adjustRightInd w:val="0"/>
        <w:rPr>
          <w:rFonts w:ascii="Calibri" w:hAnsi="Calibri" w:cs="LiberationSans"/>
          <w:sz w:val="18"/>
          <w:szCs w:val="18"/>
          <w:lang w:val="en-US"/>
        </w:rPr>
      </w:pPr>
      <w:r w:rsidRPr="0016436A">
        <w:rPr>
          <w:rFonts w:ascii="Calibri" w:hAnsi="Calibri" w:cs="LiberationSans"/>
          <w:sz w:val="18"/>
          <w:szCs w:val="18"/>
          <w:lang w:val="en-US"/>
        </w:rPr>
        <w:tab/>
      </w:r>
      <w:r w:rsidR="0067495D" w:rsidRPr="0016436A">
        <w:rPr>
          <w:rFonts w:ascii="Calibri" w:hAnsi="Calibri" w:cs="LiberationSans"/>
          <w:sz w:val="18"/>
          <w:szCs w:val="18"/>
          <w:lang w:val="en-US"/>
        </w:rPr>
        <w:tab/>
      </w:r>
      <w:r w:rsidR="00877EDA" w:rsidRPr="0016436A">
        <w:rPr>
          <w:rFonts w:ascii="Calibri" w:hAnsi="Calibri" w:cs="LiberationSans"/>
          <w:sz w:val="18"/>
          <w:szCs w:val="18"/>
          <w:lang w:val="en-US"/>
        </w:rPr>
        <w:t>THE CONTRACTOR</w:t>
      </w:r>
    </w:p>
    <w:p w14:paraId="575983F3" w14:textId="5FA9CEDA" w:rsidR="001826EC" w:rsidRPr="0016436A" w:rsidRDefault="001826EC" w:rsidP="007E6A38">
      <w:pPr>
        <w:tabs>
          <w:tab w:val="center" w:pos="2268"/>
          <w:tab w:val="center" w:pos="7371"/>
        </w:tabs>
        <w:autoSpaceDE w:val="0"/>
        <w:autoSpaceDN w:val="0"/>
        <w:adjustRightInd w:val="0"/>
        <w:rPr>
          <w:rFonts w:ascii="Calibri" w:hAnsi="Calibri" w:cs="LiberationSans"/>
          <w:sz w:val="18"/>
          <w:szCs w:val="18"/>
          <w:lang w:val="en-US"/>
        </w:rPr>
      </w:pPr>
      <w:r w:rsidRPr="0016436A">
        <w:rPr>
          <w:rFonts w:ascii="Calibri" w:hAnsi="Calibri" w:cs="LiberationSans"/>
          <w:sz w:val="18"/>
          <w:szCs w:val="18"/>
          <w:lang w:val="en-US"/>
        </w:rPr>
        <w:tab/>
      </w:r>
      <w:r w:rsidR="0067495D" w:rsidRPr="0016436A">
        <w:rPr>
          <w:rFonts w:ascii="Calibri" w:hAnsi="Calibri" w:cs="LiberationSans"/>
          <w:sz w:val="18"/>
          <w:szCs w:val="18"/>
          <w:lang w:val="en-US"/>
        </w:rPr>
        <w:tab/>
      </w:r>
      <w:r w:rsidR="00877EDA" w:rsidRPr="0016436A">
        <w:rPr>
          <w:rFonts w:ascii="Calibri" w:hAnsi="Calibri" w:cs="LiberationSans"/>
          <w:sz w:val="18"/>
          <w:szCs w:val="18"/>
          <w:lang w:val="en-US"/>
        </w:rPr>
        <w:t>Signature</w:t>
      </w:r>
      <w:r w:rsidRPr="0016436A">
        <w:rPr>
          <w:rFonts w:ascii="Calibri" w:hAnsi="Calibri" w:cs="LiberationSans"/>
          <w:sz w:val="18"/>
          <w:szCs w:val="18"/>
          <w:lang w:val="en-US"/>
        </w:rPr>
        <w:t xml:space="preserve"> </w:t>
      </w:r>
      <w:r w:rsidRPr="0016436A">
        <w:rPr>
          <w:rFonts w:ascii="Calibri" w:hAnsi="Calibri" w:cs="LiberationSans"/>
          <w:sz w:val="18"/>
          <w:szCs w:val="18"/>
          <w:vertAlign w:val="superscript"/>
          <w:lang w:val="en-US"/>
        </w:rPr>
        <w:t>(3)</w:t>
      </w:r>
    </w:p>
    <w:p w14:paraId="2027E96E" w14:textId="77777777" w:rsidR="001826EC" w:rsidRPr="0016436A" w:rsidRDefault="001826EC" w:rsidP="007E6A38">
      <w:pPr>
        <w:tabs>
          <w:tab w:val="center" w:pos="2268"/>
          <w:tab w:val="center" w:pos="7371"/>
        </w:tabs>
        <w:autoSpaceDE w:val="0"/>
        <w:autoSpaceDN w:val="0"/>
        <w:adjustRightInd w:val="0"/>
        <w:spacing w:before="360" w:after="480"/>
        <w:rPr>
          <w:rFonts w:ascii="Calibri" w:hAnsi="Calibri" w:cs="LiberationSans"/>
          <w:sz w:val="18"/>
          <w:szCs w:val="18"/>
          <w:lang w:val="en-US"/>
        </w:rPr>
      </w:pPr>
      <w:r w:rsidRPr="0016436A">
        <w:rPr>
          <w:rFonts w:ascii="Calibri" w:hAnsi="Calibri" w:cs="LiberationSans"/>
          <w:sz w:val="18"/>
          <w:szCs w:val="18"/>
          <w:lang w:val="en-US"/>
        </w:rPr>
        <w:tab/>
      </w:r>
      <w:r w:rsidR="0067495D" w:rsidRPr="0016436A">
        <w:rPr>
          <w:rFonts w:ascii="Calibri" w:hAnsi="Calibri" w:cs="LiberationSans"/>
          <w:sz w:val="18"/>
          <w:szCs w:val="18"/>
          <w:lang w:val="en-US"/>
        </w:rPr>
        <w:tab/>
      </w:r>
      <w:r w:rsidR="007E6A38" w:rsidRPr="0016436A">
        <w:rPr>
          <w:rFonts w:ascii="Calibri" w:hAnsi="Calibri" w:cs="LiberationSans"/>
          <w:sz w:val="18"/>
          <w:szCs w:val="18"/>
          <w:lang w:val="en-US"/>
        </w:rPr>
        <w:t xml:space="preserve"> </w:t>
      </w:r>
      <w:r w:rsidRPr="0016436A">
        <w:rPr>
          <w:rFonts w:ascii="Calibri" w:hAnsi="Calibri" w:cs="LiberationSans"/>
          <w:sz w:val="18"/>
          <w:szCs w:val="18"/>
          <w:lang w:val="en-US"/>
        </w:rPr>
        <w:t>___________________</w:t>
      </w:r>
      <w:r w:rsidR="009C29AC" w:rsidRPr="0016436A">
        <w:rPr>
          <w:rFonts w:ascii="Calibri" w:hAnsi="Calibri" w:cs="LiberationSans"/>
          <w:sz w:val="18"/>
          <w:szCs w:val="18"/>
          <w:lang w:val="en-US"/>
        </w:rPr>
        <w:t>______</w:t>
      </w:r>
    </w:p>
    <w:p w14:paraId="678BF95C" w14:textId="77777777" w:rsidR="008E2695" w:rsidRPr="0016436A" w:rsidRDefault="001826EC" w:rsidP="008E2695">
      <w:pPr>
        <w:pBdr>
          <w:top w:val="single" w:sz="4" w:space="1" w:color="auto"/>
        </w:pBdr>
        <w:autoSpaceDE w:val="0"/>
        <w:autoSpaceDN w:val="0"/>
        <w:adjustRightInd w:val="0"/>
        <w:jc w:val="both"/>
        <w:rPr>
          <w:rFonts w:ascii="Calibri" w:hAnsi="Calibri" w:cs="LiberationSerif"/>
          <w:sz w:val="16"/>
          <w:szCs w:val="16"/>
          <w:lang w:val="en-US"/>
        </w:rPr>
      </w:pPr>
      <w:r w:rsidRPr="0016436A">
        <w:rPr>
          <w:rFonts w:ascii="Calibri" w:hAnsi="Calibri" w:cs="LiberationSerif"/>
          <w:sz w:val="16"/>
          <w:szCs w:val="16"/>
          <w:lang w:val="en-US"/>
        </w:rPr>
        <w:t xml:space="preserve">(1) </w:t>
      </w:r>
      <w:r w:rsidR="008E2695" w:rsidRPr="0016436A">
        <w:rPr>
          <w:rFonts w:asciiTheme="minorHAnsi" w:hAnsiTheme="minorHAnsi" w:cstheme="minorHAnsi"/>
          <w:color w:val="000000" w:themeColor="text1"/>
          <w:sz w:val="18"/>
          <w:szCs w:val="18"/>
          <w:lang w:val="en-US"/>
        </w:rPr>
        <w:t>Specify the entity providing the guarantee and its legal structure: bank, insurance company, or financial company.</w:t>
      </w:r>
      <w:r w:rsidR="008E2695" w:rsidRPr="0016436A">
        <w:rPr>
          <w:rFonts w:ascii="Calibri" w:hAnsi="Calibri" w:cs="LiberationSerif"/>
          <w:color w:val="000000" w:themeColor="text1"/>
          <w:sz w:val="16"/>
          <w:szCs w:val="16"/>
          <w:lang w:val="en-US"/>
        </w:rPr>
        <w:t xml:space="preserve"> </w:t>
      </w:r>
    </w:p>
    <w:p w14:paraId="59CFBE8B" w14:textId="501C0FA7" w:rsidR="001826EC" w:rsidRPr="0016436A" w:rsidRDefault="001826EC" w:rsidP="008E2695">
      <w:pPr>
        <w:pBdr>
          <w:top w:val="single" w:sz="4" w:space="1" w:color="auto"/>
        </w:pBdr>
        <w:autoSpaceDE w:val="0"/>
        <w:autoSpaceDN w:val="0"/>
        <w:adjustRightInd w:val="0"/>
        <w:jc w:val="both"/>
        <w:rPr>
          <w:rFonts w:ascii="Calibri" w:hAnsi="Calibri" w:cs="LiberationSans"/>
          <w:sz w:val="16"/>
          <w:szCs w:val="16"/>
          <w:lang w:val="en-US"/>
        </w:rPr>
      </w:pPr>
      <w:r w:rsidRPr="0016436A">
        <w:rPr>
          <w:rFonts w:ascii="Calibri" w:hAnsi="Calibri" w:cs="LiberationSerif"/>
          <w:sz w:val="16"/>
          <w:szCs w:val="16"/>
          <w:lang w:val="en-US"/>
        </w:rPr>
        <w:t xml:space="preserve">(2) </w:t>
      </w:r>
      <w:r w:rsidR="008830E9" w:rsidRPr="0016436A">
        <w:rPr>
          <w:rFonts w:asciiTheme="minorHAnsi" w:hAnsiTheme="minorHAnsi" w:cstheme="minorHAnsi"/>
          <w:color w:val="000000" w:themeColor="text1"/>
          <w:sz w:val="18"/>
          <w:szCs w:val="18"/>
          <w:lang w:val="en-US"/>
        </w:rPr>
        <w:t xml:space="preserve">For banks, provide the details of registration </w:t>
      </w:r>
      <w:r w:rsidR="0016436A" w:rsidRPr="0016436A">
        <w:rPr>
          <w:rFonts w:asciiTheme="minorHAnsi" w:hAnsiTheme="minorHAnsi" w:cstheme="minorHAnsi"/>
          <w:color w:val="000000" w:themeColor="text1"/>
          <w:sz w:val="18"/>
          <w:szCs w:val="18"/>
          <w:lang w:val="en-US"/>
        </w:rPr>
        <w:t>with</w:t>
      </w:r>
      <w:r w:rsidR="008830E9" w:rsidRPr="0016436A">
        <w:rPr>
          <w:rFonts w:asciiTheme="minorHAnsi" w:hAnsiTheme="minorHAnsi" w:cstheme="minorHAnsi"/>
          <w:color w:val="000000" w:themeColor="text1"/>
          <w:sz w:val="18"/>
          <w:szCs w:val="18"/>
          <w:lang w:val="en-US"/>
        </w:rPr>
        <w:t xml:space="preserve"> the register at the Bank of Italy; for insurance companies, indicate the details of inclusion in the list of companies authorized to carry on the surety business by </w:t>
      </w:r>
      <w:r w:rsidR="0016436A" w:rsidRPr="0016436A">
        <w:rPr>
          <w:rFonts w:asciiTheme="minorHAnsi" w:hAnsiTheme="minorHAnsi" w:cstheme="minorHAnsi"/>
          <w:sz w:val="18"/>
          <w:szCs w:val="18"/>
          <w:lang w:val="en-US"/>
        </w:rPr>
        <w:t>the Institute for the Supervision of Insurance (IVASS, formerly ISVAP);</w:t>
      </w:r>
      <w:r w:rsidR="0016436A" w:rsidRPr="0016436A">
        <w:rPr>
          <w:rFonts w:asciiTheme="minorHAnsi" w:hAnsiTheme="minorHAnsi" w:cstheme="minorHAnsi"/>
          <w:sz w:val="18"/>
          <w:szCs w:val="18"/>
          <w:lang w:val="en-US"/>
        </w:rPr>
        <w:t xml:space="preserve"> </w:t>
      </w:r>
      <w:r w:rsidR="008830E9" w:rsidRPr="0016436A">
        <w:rPr>
          <w:rFonts w:asciiTheme="minorHAnsi" w:hAnsiTheme="minorHAnsi" w:cstheme="minorHAnsi"/>
          <w:color w:val="000000" w:themeColor="text1"/>
          <w:sz w:val="18"/>
          <w:szCs w:val="18"/>
          <w:lang w:val="en-US"/>
        </w:rPr>
        <w:t xml:space="preserve">for financial companies, provide the details of registration </w:t>
      </w:r>
      <w:r w:rsidR="0016436A" w:rsidRPr="0016436A">
        <w:rPr>
          <w:rFonts w:asciiTheme="minorHAnsi" w:hAnsiTheme="minorHAnsi" w:cstheme="minorHAnsi"/>
          <w:color w:val="000000" w:themeColor="text1"/>
          <w:sz w:val="18"/>
          <w:szCs w:val="18"/>
          <w:lang w:val="en-US"/>
        </w:rPr>
        <w:t>with</w:t>
      </w:r>
      <w:r w:rsidR="008830E9" w:rsidRPr="0016436A">
        <w:rPr>
          <w:rFonts w:asciiTheme="minorHAnsi" w:hAnsiTheme="minorHAnsi" w:cstheme="minorHAnsi"/>
          <w:color w:val="000000" w:themeColor="text1"/>
          <w:sz w:val="18"/>
          <w:szCs w:val="18"/>
          <w:lang w:val="en-US"/>
        </w:rPr>
        <w:t xml:space="preserve"> the register referred to in </w:t>
      </w:r>
      <w:r w:rsidR="0016436A" w:rsidRPr="0016436A">
        <w:rPr>
          <w:rFonts w:asciiTheme="minorHAnsi" w:hAnsiTheme="minorHAnsi" w:cstheme="minorHAnsi"/>
          <w:color w:val="000000" w:themeColor="text1"/>
          <w:sz w:val="18"/>
          <w:szCs w:val="18"/>
          <w:lang w:val="en-US"/>
        </w:rPr>
        <w:t>a</w:t>
      </w:r>
      <w:r w:rsidR="008830E9" w:rsidRPr="0016436A">
        <w:rPr>
          <w:rFonts w:asciiTheme="minorHAnsi" w:hAnsiTheme="minorHAnsi" w:cstheme="minorHAnsi"/>
          <w:color w:val="000000" w:themeColor="text1"/>
          <w:sz w:val="18"/>
          <w:szCs w:val="18"/>
          <w:lang w:val="en-US"/>
        </w:rPr>
        <w:t>rticle 106 of Legislative Decree No. 385/1993 and subsequent amendments at the Bank of Italy.</w:t>
      </w:r>
    </w:p>
    <w:p w14:paraId="11CDC9EB" w14:textId="4E373A35" w:rsidR="001826EC" w:rsidRPr="0016436A" w:rsidRDefault="001826EC" w:rsidP="001826EC">
      <w:pPr>
        <w:autoSpaceDE w:val="0"/>
        <w:autoSpaceDN w:val="0"/>
        <w:adjustRightInd w:val="0"/>
        <w:jc w:val="both"/>
        <w:rPr>
          <w:rFonts w:ascii="Calibri" w:hAnsi="Calibri"/>
          <w:sz w:val="16"/>
          <w:szCs w:val="16"/>
          <w:lang w:val="en-US"/>
        </w:rPr>
      </w:pPr>
      <w:r w:rsidRPr="0016436A">
        <w:rPr>
          <w:rFonts w:ascii="Calibri" w:hAnsi="Calibri" w:cs="LiberationSerif"/>
          <w:sz w:val="16"/>
          <w:szCs w:val="16"/>
          <w:lang w:val="en-US"/>
        </w:rPr>
        <w:t xml:space="preserve">(3) </w:t>
      </w:r>
      <w:r w:rsidR="008830E9" w:rsidRPr="0016436A">
        <w:rPr>
          <w:rFonts w:asciiTheme="minorHAnsi" w:hAnsiTheme="minorHAnsi" w:cstheme="minorHAnsi"/>
          <w:color w:val="000000" w:themeColor="text1"/>
          <w:sz w:val="18"/>
          <w:szCs w:val="18"/>
          <w:lang w:val="en-US"/>
        </w:rPr>
        <w:t xml:space="preserve">Also affixed in accordance with the Prime Ministerial Decree of </w:t>
      </w:r>
      <w:r w:rsidR="0016436A" w:rsidRPr="0016436A">
        <w:rPr>
          <w:rFonts w:asciiTheme="minorHAnsi" w:hAnsiTheme="minorHAnsi" w:cstheme="minorHAnsi"/>
          <w:color w:val="000000" w:themeColor="text1"/>
          <w:sz w:val="18"/>
          <w:szCs w:val="18"/>
          <w:lang w:val="en-US"/>
        </w:rPr>
        <w:t xml:space="preserve">30 March </w:t>
      </w:r>
      <w:r w:rsidR="008830E9" w:rsidRPr="0016436A">
        <w:rPr>
          <w:rFonts w:asciiTheme="minorHAnsi" w:hAnsiTheme="minorHAnsi" w:cstheme="minorHAnsi"/>
          <w:color w:val="000000" w:themeColor="text1"/>
          <w:sz w:val="18"/>
          <w:szCs w:val="18"/>
          <w:lang w:val="en-US"/>
        </w:rPr>
        <w:t>2009 and subsequent amendments, published in the Official Journal on 6 June 2009, No. 129.</w:t>
      </w:r>
    </w:p>
    <w:p w14:paraId="1EC7F3AC" w14:textId="77777777" w:rsidR="00E612C5" w:rsidRPr="0016436A" w:rsidRDefault="00E612C5" w:rsidP="001826EC">
      <w:pPr>
        <w:pStyle w:val="CM73"/>
        <w:spacing w:after="360"/>
        <w:ind w:left="284" w:right="590"/>
        <w:jc w:val="both"/>
        <w:rPr>
          <w:rFonts w:ascii="Calibri" w:hAnsi="Calibri"/>
          <w:lang w:val="en-US"/>
        </w:rPr>
      </w:pPr>
    </w:p>
    <w:sectPr w:rsidR="00E612C5" w:rsidRPr="0016436A" w:rsidSect="00E612C5">
      <w:headerReference w:type="even" r:id="rId8"/>
      <w:headerReference w:type="default" r:id="rId9"/>
      <w:headerReference w:type="firs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3E2E9" w14:textId="77777777" w:rsidR="00333373" w:rsidRDefault="00333373" w:rsidP="00417516">
      <w:r>
        <w:separator/>
      </w:r>
    </w:p>
  </w:endnote>
  <w:endnote w:type="continuationSeparator" w:id="0">
    <w:p w14:paraId="4FFE93A2" w14:textId="77777777" w:rsidR="00333373" w:rsidRDefault="00333373" w:rsidP="0041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PS">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Sans">
    <w:charset w:val="00"/>
    <w:family w:val="auto"/>
    <w:pitch w:val="default"/>
    <w:sig w:usb0="00000003" w:usb1="00000000" w:usb2="00000000" w:usb3="00000000" w:csb0="00000001" w:csb1="00000000"/>
  </w:font>
  <w:font w:name="Liberation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C76CC" w14:textId="77777777" w:rsidR="00333373" w:rsidRDefault="00333373" w:rsidP="00417516">
      <w:r>
        <w:separator/>
      </w:r>
    </w:p>
  </w:footnote>
  <w:footnote w:type="continuationSeparator" w:id="0">
    <w:p w14:paraId="4452DAFC" w14:textId="77777777" w:rsidR="00333373" w:rsidRDefault="00333373" w:rsidP="00417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6128" w14:textId="77777777" w:rsidR="00FD12A1" w:rsidRDefault="00000000">
    <w:pPr>
      <w:pStyle w:val="Intestazione"/>
    </w:pPr>
    <w:r>
      <w:rPr>
        <w:noProof/>
      </w:rPr>
      <w:pict w14:anchorId="79289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83947" o:spid="_x0000_s1027" type="#_x0000_t75" alt="" style="position:absolute;margin-left:0;margin-top:0;width:620pt;height:877pt;z-index:-251658752;mso-wrap-edited:f;mso-width-percent:0;mso-height-percent:0;mso-position-horizontal:center;mso-position-horizontal-relative:margin;mso-position-vertical:center;mso-position-vertical-relative:margin;mso-width-percent:0;mso-height-percent:0" o:allowincell="f">
          <v:imagedata r:id="rId1" o:title="BG form FILM F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8A61" w14:textId="77777777" w:rsidR="00C11957" w:rsidRDefault="00000000">
    <w:pPr>
      <w:pStyle w:val="Intestazione"/>
    </w:pPr>
    <w:r>
      <w:rPr>
        <w:noProof/>
      </w:rPr>
      <w:pict w14:anchorId="4B5B9E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83948" o:spid="_x0000_s1026" type="#_x0000_t75" alt="" style="position:absolute;margin-left:0;margin-top:0;width:620pt;height:877pt;z-index:-251657728;mso-wrap-edited:f;mso-width-percent:0;mso-height-percent:0;mso-position-horizontal:center;mso-position-horizontal-relative:margin;mso-position-vertical:center;mso-position-vertical-relative:margin;mso-width-percent:0;mso-height-percent:0" o:allowincell="f">
          <v:imagedata r:id="rId1" o:title="BG form FILM FUND"/>
          <w10:wrap anchorx="margin" anchory="margin"/>
        </v:shape>
      </w:pict>
    </w:r>
    <w:r w:rsidR="008663B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06DE" w14:textId="77777777" w:rsidR="00FD12A1" w:rsidRDefault="00000000">
    <w:pPr>
      <w:pStyle w:val="Intestazione"/>
    </w:pPr>
    <w:r>
      <w:rPr>
        <w:noProof/>
      </w:rPr>
      <w:pict w14:anchorId="482B8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83946" o:spid="_x0000_s1025" type="#_x0000_t75" alt="" style="position:absolute;margin-left:0;margin-top:0;width:620pt;height:877pt;z-index:-251659776;mso-wrap-edited:f;mso-width-percent:0;mso-height-percent:0;mso-position-horizontal:center;mso-position-horizontal-relative:margin;mso-position-vertical:center;mso-position-vertical-relative:margin;mso-width-percent:0;mso-height-percent:0" o:allowincell="f">
          <v:imagedata r:id="rId1" o:title="BG form FILM F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75E3F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6D00EE"/>
    <w:multiLevelType w:val="hybridMultilevel"/>
    <w:tmpl w:val="C226CF8C"/>
    <w:lvl w:ilvl="0" w:tplc="9E34A774">
      <w:start w:val="1"/>
      <w:numFmt w:val="bullet"/>
      <w:lvlText w:val="-"/>
      <w:lvlJc w:val="left"/>
      <w:pPr>
        <w:ind w:left="1363" w:hanging="360"/>
      </w:pPr>
      <w:rPr>
        <w:rFonts w:ascii="Calibri" w:hAnsi="Calibri" w:cs="Calibri" w:hint="default"/>
      </w:rPr>
    </w:lvl>
    <w:lvl w:ilvl="1" w:tplc="04100003">
      <w:start w:val="1"/>
      <w:numFmt w:val="bullet"/>
      <w:lvlText w:val="o"/>
      <w:lvlJc w:val="left"/>
      <w:pPr>
        <w:ind w:left="2083" w:hanging="360"/>
      </w:pPr>
      <w:rPr>
        <w:rFonts w:ascii="Courier New" w:hAnsi="Courier New" w:cs="Courier New" w:hint="default"/>
      </w:rPr>
    </w:lvl>
    <w:lvl w:ilvl="2" w:tplc="04100005">
      <w:start w:val="1"/>
      <w:numFmt w:val="bullet"/>
      <w:lvlText w:val=""/>
      <w:lvlJc w:val="left"/>
      <w:pPr>
        <w:ind w:left="2803" w:hanging="360"/>
      </w:pPr>
      <w:rPr>
        <w:rFonts w:ascii="Wingdings" w:hAnsi="Wingdings" w:cs="Wingdings" w:hint="default"/>
      </w:rPr>
    </w:lvl>
    <w:lvl w:ilvl="3" w:tplc="04100001">
      <w:start w:val="1"/>
      <w:numFmt w:val="bullet"/>
      <w:lvlText w:val=""/>
      <w:lvlJc w:val="left"/>
      <w:pPr>
        <w:ind w:left="3523" w:hanging="360"/>
      </w:pPr>
      <w:rPr>
        <w:rFonts w:ascii="Symbol" w:hAnsi="Symbol" w:cs="Symbol" w:hint="default"/>
      </w:rPr>
    </w:lvl>
    <w:lvl w:ilvl="4" w:tplc="04100003">
      <w:start w:val="1"/>
      <w:numFmt w:val="bullet"/>
      <w:lvlText w:val="o"/>
      <w:lvlJc w:val="left"/>
      <w:pPr>
        <w:ind w:left="4243" w:hanging="360"/>
      </w:pPr>
      <w:rPr>
        <w:rFonts w:ascii="Courier New" w:hAnsi="Courier New" w:cs="Courier New" w:hint="default"/>
      </w:rPr>
    </w:lvl>
    <w:lvl w:ilvl="5" w:tplc="04100005">
      <w:start w:val="1"/>
      <w:numFmt w:val="bullet"/>
      <w:lvlText w:val=""/>
      <w:lvlJc w:val="left"/>
      <w:pPr>
        <w:ind w:left="4963" w:hanging="360"/>
      </w:pPr>
      <w:rPr>
        <w:rFonts w:ascii="Wingdings" w:hAnsi="Wingdings" w:cs="Wingdings" w:hint="default"/>
      </w:rPr>
    </w:lvl>
    <w:lvl w:ilvl="6" w:tplc="04100001">
      <w:start w:val="1"/>
      <w:numFmt w:val="bullet"/>
      <w:lvlText w:val=""/>
      <w:lvlJc w:val="left"/>
      <w:pPr>
        <w:ind w:left="5683" w:hanging="360"/>
      </w:pPr>
      <w:rPr>
        <w:rFonts w:ascii="Symbol" w:hAnsi="Symbol" w:cs="Symbol" w:hint="default"/>
      </w:rPr>
    </w:lvl>
    <w:lvl w:ilvl="7" w:tplc="04100003">
      <w:start w:val="1"/>
      <w:numFmt w:val="bullet"/>
      <w:lvlText w:val="o"/>
      <w:lvlJc w:val="left"/>
      <w:pPr>
        <w:ind w:left="6403" w:hanging="360"/>
      </w:pPr>
      <w:rPr>
        <w:rFonts w:ascii="Courier New" w:hAnsi="Courier New" w:cs="Courier New" w:hint="default"/>
      </w:rPr>
    </w:lvl>
    <w:lvl w:ilvl="8" w:tplc="04100005">
      <w:start w:val="1"/>
      <w:numFmt w:val="bullet"/>
      <w:lvlText w:val=""/>
      <w:lvlJc w:val="left"/>
      <w:pPr>
        <w:ind w:left="7123" w:hanging="360"/>
      </w:pPr>
      <w:rPr>
        <w:rFonts w:ascii="Wingdings" w:hAnsi="Wingdings" w:cs="Wingdings" w:hint="default"/>
      </w:rPr>
    </w:lvl>
  </w:abstractNum>
  <w:abstractNum w:abstractNumId="2" w15:restartNumberingAfterBreak="0">
    <w:nsid w:val="183722F7"/>
    <w:multiLevelType w:val="hybridMultilevel"/>
    <w:tmpl w:val="4DEE2F22"/>
    <w:lvl w:ilvl="0" w:tplc="04100017">
      <w:start w:val="1"/>
      <w:numFmt w:val="lowerLetter"/>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3" w15:restartNumberingAfterBreak="0">
    <w:nsid w:val="194F22FF"/>
    <w:multiLevelType w:val="multilevel"/>
    <w:tmpl w:val="A1FC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3A7444"/>
    <w:multiLevelType w:val="hybridMultilevel"/>
    <w:tmpl w:val="7A14E0A6"/>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num w:numId="1" w16cid:durableId="1618373392">
    <w:abstractNumId w:val="2"/>
  </w:num>
  <w:num w:numId="2" w16cid:durableId="420758042">
    <w:abstractNumId w:val="4"/>
  </w:num>
  <w:num w:numId="3" w16cid:durableId="624893597">
    <w:abstractNumId w:val="1"/>
  </w:num>
  <w:num w:numId="4" w16cid:durableId="734158304">
    <w:abstractNumId w:val="0"/>
  </w:num>
  <w:num w:numId="5" w16cid:durableId="634065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16"/>
    <w:rsid w:val="00002479"/>
    <w:rsid w:val="00025C8B"/>
    <w:rsid w:val="0004777B"/>
    <w:rsid w:val="0007617B"/>
    <w:rsid w:val="000900A9"/>
    <w:rsid w:val="000C20DC"/>
    <w:rsid w:val="000C76BA"/>
    <w:rsid w:val="000D2285"/>
    <w:rsid w:val="000E2109"/>
    <w:rsid w:val="000E7727"/>
    <w:rsid w:val="00103D73"/>
    <w:rsid w:val="00127816"/>
    <w:rsid w:val="0016436A"/>
    <w:rsid w:val="0017065A"/>
    <w:rsid w:val="001826EC"/>
    <w:rsid w:val="001846BD"/>
    <w:rsid w:val="001A45CF"/>
    <w:rsid w:val="001E3DE6"/>
    <w:rsid w:val="00224BD0"/>
    <w:rsid w:val="0025186E"/>
    <w:rsid w:val="00252AD9"/>
    <w:rsid w:val="002A1374"/>
    <w:rsid w:val="002A6901"/>
    <w:rsid w:val="002A709B"/>
    <w:rsid w:val="002A7BAB"/>
    <w:rsid w:val="002C6E6D"/>
    <w:rsid w:val="002E10A4"/>
    <w:rsid w:val="002F4264"/>
    <w:rsid w:val="002F4908"/>
    <w:rsid w:val="003012BB"/>
    <w:rsid w:val="00301C5B"/>
    <w:rsid w:val="003326CE"/>
    <w:rsid w:val="00333373"/>
    <w:rsid w:val="00346FA3"/>
    <w:rsid w:val="00351946"/>
    <w:rsid w:val="00355715"/>
    <w:rsid w:val="003A1737"/>
    <w:rsid w:val="003A7639"/>
    <w:rsid w:val="003B4A6F"/>
    <w:rsid w:val="003E5301"/>
    <w:rsid w:val="00401E74"/>
    <w:rsid w:val="00411FC2"/>
    <w:rsid w:val="00417516"/>
    <w:rsid w:val="00423E97"/>
    <w:rsid w:val="00436BA8"/>
    <w:rsid w:val="0044036E"/>
    <w:rsid w:val="00445DDB"/>
    <w:rsid w:val="004522D2"/>
    <w:rsid w:val="00455F92"/>
    <w:rsid w:val="00473769"/>
    <w:rsid w:val="004778B7"/>
    <w:rsid w:val="00480629"/>
    <w:rsid w:val="004812AB"/>
    <w:rsid w:val="004C7981"/>
    <w:rsid w:val="004D3B0D"/>
    <w:rsid w:val="0051002A"/>
    <w:rsid w:val="00540B04"/>
    <w:rsid w:val="00542302"/>
    <w:rsid w:val="00552411"/>
    <w:rsid w:val="00561F28"/>
    <w:rsid w:val="00564994"/>
    <w:rsid w:val="0058101B"/>
    <w:rsid w:val="005821FE"/>
    <w:rsid w:val="00593BE3"/>
    <w:rsid w:val="005B301A"/>
    <w:rsid w:val="005C4E1B"/>
    <w:rsid w:val="005D30AE"/>
    <w:rsid w:val="00607B0B"/>
    <w:rsid w:val="0063329E"/>
    <w:rsid w:val="006456C9"/>
    <w:rsid w:val="0064739B"/>
    <w:rsid w:val="0065455E"/>
    <w:rsid w:val="0067495D"/>
    <w:rsid w:val="00675C8D"/>
    <w:rsid w:val="00676062"/>
    <w:rsid w:val="0068113D"/>
    <w:rsid w:val="00682CE2"/>
    <w:rsid w:val="00692F86"/>
    <w:rsid w:val="006A22B9"/>
    <w:rsid w:val="006B37BD"/>
    <w:rsid w:val="006B794A"/>
    <w:rsid w:val="006D056A"/>
    <w:rsid w:val="006E16EA"/>
    <w:rsid w:val="007200A4"/>
    <w:rsid w:val="007324B7"/>
    <w:rsid w:val="00744053"/>
    <w:rsid w:val="00752B35"/>
    <w:rsid w:val="0078013C"/>
    <w:rsid w:val="00793853"/>
    <w:rsid w:val="007D20FE"/>
    <w:rsid w:val="007E54C5"/>
    <w:rsid w:val="007E6A38"/>
    <w:rsid w:val="007F03F0"/>
    <w:rsid w:val="00822EB4"/>
    <w:rsid w:val="0086018C"/>
    <w:rsid w:val="008663BA"/>
    <w:rsid w:val="00875682"/>
    <w:rsid w:val="00876E3F"/>
    <w:rsid w:val="00877EDA"/>
    <w:rsid w:val="008830E9"/>
    <w:rsid w:val="00885481"/>
    <w:rsid w:val="0089171A"/>
    <w:rsid w:val="008918C9"/>
    <w:rsid w:val="00896B28"/>
    <w:rsid w:val="008B5BF8"/>
    <w:rsid w:val="008E0A44"/>
    <w:rsid w:val="008E183A"/>
    <w:rsid w:val="008E2695"/>
    <w:rsid w:val="008F0EDD"/>
    <w:rsid w:val="008F7D83"/>
    <w:rsid w:val="00901592"/>
    <w:rsid w:val="00936A55"/>
    <w:rsid w:val="00972031"/>
    <w:rsid w:val="00981B9F"/>
    <w:rsid w:val="009922A3"/>
    <w:rsid w:val="009C29AC"/>
    <w:rsid w:val="009F2762"/>
    <w:rsid w:val="009F6798"/>
    <w:rsid w:val="00A12957"/>
    <w:rsid w:val="00A2351E"/>
    <w:rsid w:val="00A4495B"/>
    <w:rsid w:val="00A44DFB"/>
    <w:rsid w:val="00A45F24"/>
    <w:rsid w:val="00A61FDE"/>
    <w:rsid w:val="00A6451D"/>
    <w:rsid w:val="00AA1097"/>
    <w:rsid w:val="00AB569B"/>
    <w:rsid w:val="00AD6C73"/>
    <w:rsid w:val="00B1039E"/>
    <w:rsid w:val="00B1124A"/>
    <w:rsid w:val="00B322F8"/>
    <w:rsid w:val="00B60391"/>
    <w:rsid w:val="00B759D5"/>
    <w:rsid w:val="00B77246"/>
    <w:rsid w:val="00B8644B"/>
    <w:rsid w:val="00B901DD"/>
    <w:rsid w:val="00B96B7E"/>
    <w:rsid w:val="00B974F5"/>
    <w:rsid w:val="00B97FA2"/>
    <w:rsid w:val="00BA4428"/>
    <w:rsid w:val="00BB069C"/>
    <w:rsid w:val="00BC3E22"/>
    <w:rsid w:val="00C11957"/>
    <w:rsid w:val="00C17558"/>
    <w:rsid w:val="00C575E8"/>
    <w:rsid w:val="00C65553"/>
    <w:rsid w:val="00C71F55"/>
    <w:rsid w:val="00CD25D0"/>
    <w:rsid w:val="00CD5575"/>
    <w:rsid w:val="00CE43FA"/>
    <w:rsid w:val="00CF39E1"/>
    <w:rsid w:val="00CF4537"/>
    <w:rsid w:val="00D02F78"/>
    <w:rsid w:val="00D86FB2"/>
    <w:rsid w:val="00D936C7"/>
    <w:rsid w:val="00DB1E89"/>
    <w:rsid w:val="00DB2442"/>
    <w:rsid w:val="00DB31EA"/>
    <w:rsid w:val="00DB7751"/>
    <w:rsid w:val="00DD7985"/>
    <w:rsid w:val="00DF2033"/>
    <w:rsid w:val="00DF74AF"/>
    <w:rsid w:val="00DF7C51"/>
    <w:rsid w:val="00E3719D"/>
    <w:rsid w:val="00E612C5"/>
    <w:rsid w:val="00E6686C"/>
    <w:rsid w:val="00E80CEB"/>
    <w:rsid w:val="00ED3717"/>
    <w:rsid w:val="00EF5F31"/>
    <w:rsid w:val="00F47617"/>
    <w:rsid w:val="00F55184"/>
    <w:rsid w:val="00F55BFE"/>
    <w:rsid w:val="00F93EA4"/>
    <w:rsid w:val="00FA0FF3"/>
    <w:rsid w:val="00FA60BB"/>
    <w:rsid w:val="00FB46D7"/>
    <w:rsid w:val="00FB75F0"/>
    <w:rsid w:val="00FC29DE"/>
    <w:rsid w:val="00FC3894"/>
    <w:rsid w:val="00FD12A1"/>
    <w:rsid w:val="00FD75C1"/>
    <w:rsid w:val="00FE7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2EFDF"/>
  <w15:chartTrackingRefBased/>
  <w15:docId w15:val="{B192AEEE-3E07-BF45-AE57-1CC09759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7516"/>
    <w:rPr>
      <w:rFonts w:ascii="Times New Roman" w:eastAsia="Times New Roman" w:hAnsi="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417516"/>
    <w:pPr>
      <w:widowControl w:val="0"/>
      <w:autoSpaceDE w:val="0"/>
      <w:autoSpaceDN w:val="0"/>
      <w:adjustRightInd w:val="0"/>
    </w:pPr>
    <w:rPr>
      <w:rFonts w:ascii="Times New Roman PS" w:eastAsia="Times New Roman" w:hAnsi="Times New Roman PS" w:cs="Times New Roman PS"/>
      <w:color w:val="000000"/>
      <w:sz w:val="24"/>
      <w:szCs w:val="24"/>
      <w:lang w:val="it-IT" w:eastAsia="it-IT"/>
    </w:rPr>
  </w:style>
  <w:style w:type="paragraph" w:customStyle="1" w:styleId="CM76">
    <w:name w:val="CM76"/>
    <w:basedOn w:val="Default"/>
    <w:next w:val="Default"/>
    <w:uiPriority w:val="99"/>
    <w:rsid w:val="00417516"/>
    <w:rPr>
      <w:rFonts w:ascii="Arial" w:hAnsi="Arial" w:cs="Arial"/>
      <w:color w:val="auto"/>
    </w:rPr>
  </w:style>
  <w:style w:type="paragraph" w:customStyle="1" w:styleId="CM3">
    <w:name w:val="CM3"/>
    <w:basedOn w:val="Default"/>
    <w:next w:val="Default"/>
    <w:uiPriority w:val="99"/>
    <w:rsid w:val="00417516"/>
    <w:pPr>
      <w:spacing w:line="216" w:lineRule="atLeast"/>
    </w:pPr>
    <w:rPr>
      <w:rFonts w:ascii="Arial" w:hAnsi="Arial" w:cs="Arial"/>
      <w:color w:val="auto"/>
    </w:rPr>
  </w:style>
  <w:style w:type="paragraph" w:customStyle="1" w:styleId="CM64">
    <w:name w:val="CM64"/>
    <w:basedOn w:val="Default"/>
    <w:next w:val="Default"/>
    <w:uiPriority w:val="99"/>
    <w:rsid w:val="00417516"/>
    <w:rPr>
      <w:rFonts w:ascii="Arial" w:hAnsi="Arial" w:cs="Arial"/>
      <w:color w:val="auto"/>
    </w:rPr>
  </w:style>
  <w:style w:type="paragraph" w:customStyle="1" w:styleId="CM63">
    <w:name w:val="CM63"/>
    <w:basedOn w:val="Default"/>
    <w:next w:val="Default"/>
    <w:uiPriority w:val="99"/>
    <w:rsid w:val="00417516"/>
    <w:rPr>
      <w:rFonts w:ascii="Arial" w:hAnsi="Arial" w:cs="Arial"/>
      <w:color w:val="auto"/>
    </w:rPr>
  </w:style>
  <w:style w:type="paragraph" w:customStyle="1" w:styleId="CM73">
    <w:name w:val="CM73"/>
    <w:basedOn w:val="Default"/>
    <w:next w:val="Default"/>
    <w:uiPriority w:val="99"/>
    <w:rsid w:val="00417516"/>
    <w:rPr>
      <w:rFonts w:ascii="Arial" w:hAnsi="Arial" w:cs="Arial"/>
      <w:color w:val="auto"/>
    </w:rPr>
  </w:style>
  <w:style w:type="paragraph" w:styleId="Testonotaapidipagina">
    <w:name w:val="footnote text"/>
    <w:basedOn w:val="Normale"/>
    <w:link w:val="TestonotaapidipaginaCarattere"/>
    <w:uiPriority w:val="99"/>
    <w:semiHidden/>
    <w:rsid w:val="00417516"/>
  </w:style>
  <w:style w:type="character" w:customStyle="1" w:styleId="TestonotaapidipaginaCarattere">
    <w:name w:val="Testo nota a piè di pagina Carattere"/>
    <w:link w:val="Testonotaapidipagina"/>
    <w:uiPriority w:val="99"/>
    <w:semiHidden/>
    <w:rsid w:val="00417516"/>
    <w:rPr>
      <w:rFonts w:ascii="Times New Roman" w:eastAsia="Times New Roman" w:hAnsi="Times New Roman" w:cs="Times New Roman"/>
      <w:sz w:val="24"/>
      <w:szCs w:val="24"/>
      <w:lang w:eastAsia="it-IT"/>
    </w:rPr>
  </w:style>
  <w:style w:type="character" w:styleId="Rimandonotaapidipagina">
    <w:name w:val="footnote reference"/>
    <w:uiPriority w:val="99"/>
    <w:semiHidden/>
    <w:rsid w:val="00417516"/>
    <w:rPr>
      <w:vertAlign w:val="superscript"/>
    </w:rPr>
  </w:style>
  <w:style w:type="paragraph" w:styleId="Intestazione">
    <w:name w:val="header"/>
    <w:basedOn w:val="Normale"/>
    <w:link w:val="IntestazioneCarattere"/>
    <w:unhideWhenUsed/>
    <w:rsid w:val="00C11957"/>
    <w:pPr>
      <w:tabs>
        <w:tab w:val="center" w:pos="4819"/>
        <w:tab w:val="right" w:pos="9638"/>
      </w:tabs>
    </w:pPr>
  </w:style>
  <w:style w:type="character" w:customStyle="1" w:styleId="IntestazioneCarattere">
    <w:name w:val="Intestazione Carattere"/>
    <w:link w:val="Intestazione"/>
    <w:rsid w:val="00C1195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C11957"/>
    <w:pPr>
      <w:tabs>
        <w:tab w:val="center" w:pos="4819"/>
        <w:tab w:val="right" w:pos="9638"/>
      </w:tabs>
    </w:pPr>
  </w:style>
  <w:style w:type="character" w:customStyle="1" w:styleId="PidipaginaCarattere">
    <w:name w:val="Piè di pagina Carattere"/>
    <w:link w:val="Pidipagina"/>
    <w:uiPriority w:val="99"/>
    <w:rsid w:val="00C11957"/>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4777B"/>
    <w:rPr>
      <w:rFonts w:ascii="Segoe UI" w:hAnsi="Segoe UI" w:cs="Segoe UI"/>
      <w:sz w:val="18"/>
      <w:szCs w:val="18"/>
    </w:rPr>
  </w:style>
  <w:style w:type="character" w:customStyle="1" w:styleId="TestofumettoCarattere">
    <w:name w:val="Testo fumetto Carattere"/>
    <w:link w:val="Testofumetto"/>
    <w:uiPriority w:val="99"/>
    <w:semiHidden/>
    <w:rsid w:val="0004777B"/>
    <w:rPr>
      <w:rFonts w:ascii="Segoe UI" w:eastAsia="Times New Roman" w:hAnsi="Segoe UI" w:cs="Segoe UI"/>
      <w:sz w:val="18"/>
      <w:szCs w:val="18"/>
    </w:rPr>
  </w:style>
  <w:style w:type="character" w:styleId="Rimandocommento">
    <w:name w:val="annotation reference"/>
    <w:basedOn w:val="Carpredefinitoparagrafo"/>
    <w:uiPriority w:val="99"/>
    <w:semiHidden/>
    <w:unhideWhenUsed/>
    <w:rsid w:val="006B794A"/>
    <w:rPr>
      <w:sz w:val="16"/>
      <w:szCs w:val="16"/>
    </w:rPr>
  </w:style>
  <w:style w:type="paragraph" w:styleId="Testocommento">
    <w:name w:val="annotation text"/>
    <w:basedOn w:val="Normale"/>
    <w:link w:val="TestocommentoCarattere"/>
    <w:uiPriority w:val="99"/>
    <w:unhideWhenUsed/>
    <w:rsid w:val="006B794A"/>
    <w:rPr>
      <w:sz w:val="20"/>
      <w:szCs w:val="20"/>
    </w:rPr>
  </w:style>
  <w:style w:type="character" w:customStyle="1" w:styleId="TestocommentoCarattere">
    <w:name w:val="Testo commento Carattere"/>
    <w:basedOn w:val="Carpredefinitoparagrafo"/>
    <w:link w:val="Testocommento"/>
    <w:uiPriority w:val="99"/>
    <w:rsid w:val="006B794A"/>
    <w:rPr>
      <w:rFonts w:ascii="Times New Roman" w:eastAsia="Times New Roman" w:hAnsi="Times New Roman"/>
      <w:lang w:val="it-IT" w:eastAsia="it-IT"/>
    </w:rPr>
  </w:style>
  <w:style w:type="paragraph" w:styleId="Soggettocommento">
    <w:name w:val="annotation subject"/>
    <w:basedOn w:val="Testocommento"/>
    <w:next w:val="Testocommento"/>
    <w:link w:val="SoggettocommentoCarattere"/>
    <w:uiPriority w:val="99"/>
    <w:semiHidden/>
    <w:unhideWhenUsed/>
    <w:rsid w:val="006B794A"/>
    <w:rPr>
      <w:b/>
      <w:bCs/>
    </w:rPr>
  </w:style>
  <w:style w:type="character" w:customStyle="1" w:styleId="SoggettocommentoCarattere">
    <w:name w:val="Soggetto commento Carattere"/>
    <w:basedOn w:val="TestocommentoCarattere"/>
    <w:link w:val="Soggettocommento"/>
    <w:uiPriority w:val="99"/>
    <w:semiHidden/>
    <w:rsid w:val="006B794A"/>
    <w:rPr>
      <w:rFonts w:ascii="Times New Roman" w:eastAsia="Times New Roman" w:hAnsi="Times New Roman"/>
      <w:b/>
      <w:bCs/>
      <w:lang w:val="it-IT" w:eastAsia="it-IT"/>
    </w:rPr>
  </w:style>
  <w:style w:type="paragraph" w:styleId="NormaleWeb">
    <w:name w:val="Normal (Web)"/>
    <w:basedOn w:val="Normale"/>
    <w:uiPriority w:val="99"/>
    <w:unhideWhenUsed/>
    <w:rsid w:val="006B794A"/>
    <w:pPr>
      <w:spacing w:before="100" w:beforeAutospacing="1" w:after="100" w:afterAutospacing="1"/>
    </w:pPr>
    <w:rPr>
      <w:lang w:val="en-US" w:eastAsia="en-US"/>
    </w:rPr>
  </w:style>
  <w:style w:type="paragraph" w:styleId="Revisione">
    <w:name w:val="Revision"/>
    <w:hidden/>
    <w:uiPriority w:val="99"/>
    <w:semiHidden/>
    <w:rsid w:val="00A6451D"/>
    <w:rPr>
      <w:rFonts w:ascii="Times New Roman" w:eastAsia="Times New Roman" w:hAnsi="Times New Roman"/>
      <w:sz w:val="24"/>
      <w:szCs w:val="24"/>
      <w:lang w:val="it-IT" w:eastAsia="it-IT"/>
    </w:rPr>
  </w:style>
  <w:style w:type="character" w:styleId="Enfasigrassetto">
    <w:name w:val="Strong"/>
    <w:basedOn w:val="Carpredefinitoparagrafo"/>
    <w:uiPriority w:val="22"/>
    <w:qFormat/>
    <w:rsid w:val="000D22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29553">
      <w:bodyDiv w:val="1"/>
      <w:marLeft w:val="0"/>
      <w:marRight w:val="0"/>
      <w:marTop w:val="0"/>
      <w:marBottom w:val="0"/>
      <w:divBdr>
        <w:top w:val="none" w:sz="0" w:space="0" w:color="auto"/>
        <w:left w:val="none" w:sz="0" w:space="0" w:color="auto"/>
        <w:bottom w:val="none" w:sz="0" w:space="0" w:color="auto"/>
        <w:right w:val="none" w:sz="0" w:space="0" w:color="auto"/>
      </w:divBdr>
    </w:div>
    <w:div w:id="238834820">
      <w:bodyDiv w:val="1"/>
      <w:marLeft w:val="0"/>
      <w:marRight w:val="0"/>
      <w:marTop w:val="0"/>
      <w:marBottom w:val="0"/>
      <w:divBdr>
        <w:top w:val="none" w:sz="0" w:space="0" w:color="auto"/>
        <w:left w:val="none" w:sz="0" w:space="0" w:color="auto"/>
        <w:bottom w:val="none" w:sz="0" w:space="0" w:color="auto"/>
        <w:right w:val="none" w:sz="0" w:space="0" w:color="auto"/>
      </w:divBdr>
    </w:div>
    <w:div w:id="501162015">
      <w:bodyDiv w:val="1"/>
      <w:marLeft w:val="0"/>
      <w:marRight w:val="0"/>
      <w:marTop w:val="0"/>
      <w:marBottom w:val="0"/>
      <w:divBdr>
        <w:top w:val="none" w:sz="0" w:space="0" w:color="auto"/>
        <w:left w:val="none" w:sz="0" w:space="0" w:color="auto"/>
        <w:bottom w:val="none" w:sz="0" w:space="0" w:color="auto"/>
        <w:right w:val="none" w:sz="0" w:space="0" w:color="auto"/>
      </w:divBdr>
    </w:div>
    <w:div w:id="873687237">
      <w:bodyDiv w:val="1"/>
      <w:marLeft w:val="0"/>
      <w:marRight w:val="0"/>
      <w:marTop w:val="0"/>
      <w:marBottom w:val="0"/>
      <w:divBdr>
        <w:top w:val="none" w:sz="0" w:space="0" w:color="auto"/>
        <w:left w:val="none" w:sz="0" w:space="0" w:color="auto"/>
        <w:bottom w:val="none" w:sz="0" w:space="0" w:color="auto"/>
        <w:right w:val="none" w:sz="0" w:space="0" w:color="auto"/>
      </w:divBdr>
    </w:div>
    <w:div w:id="936328711">
      <w:bodyDiv w:val="1"/>
      <w:marLeft w:val="0"/>
      <w:marRight w:val="0"/>
      <w:marTop w:val="0"/>
      <w:marBottom w:val="0"/>
      <w:divBdr>
        <w:top w:val="none" w:sz="0" w:space="0" w:color="auto"/>
        <w:left w:val="none" w:sz="0" w:space="0" w:color="auto"/>
        <w:bottom w:val="none" w:sz="0" w:space="0" w:color="auto"/>
        <w:right w:val="none" w:sz="0" w:space="0" w:color="auto"/>
      </w:divBdr>
    </w:div>
    <w:div w:id="1121681028">
      <w:bodyDiv w:val="1"/>
      <w:marLeft w:val="0"/>
      <w:marRight w:val="0"/>
      <w:marTop w:val="0"/>
      <w:marBottom w:val="0"/>
      <w:divBdr>
        <w:top w:val="none" w:sz="0" w:space="0" w:color="auto"/>
        <w:left w:val="none" w:sz="0" w:space="0" w:color="auto"/>
        <w:bottom w:val="none" w:sz="0" w:space="0" w:color="auto"/>
        <w:right w:val="none" w:sz="0" w:space="0" w:color="auto"/>
      </w:divBdr>
    </w:div>
    <w:div w:id="1151868781">
      <w:bodyDiv w:val="1"/>
      <w:marLeft w:val="0"/>
      <w:marRight w:val="0"/>
      <w:marTop w:val="0"/>
      <w:marBottom w:val="0"/>
      <w:divBdr>
        <w:top w:val="none" w:sz="0" w:space="0" w:color="auto"/>
        <w:left w:val="none" w:sz="0" w:space="0" w:color="auto"/>
        <w:bottom w:val="none" w:sz="0" w:space="0" w:color="auto"/>
        <w:right w:val="none" w:sz="0" w:space="0" w:color="auto"/>
      </w:divBdr>
    </w:div>
    <w:div w:id="1425030879">
      <w:bodyDiv w:val="1"/>
      <w:marLeft w:val="0"/>
      <w:marRight w:val="0"/>
      <w:marTop w:val="0"/>
      <w:marBottom w:val="0"/>
      <w:divBdr>
        <w:top w:val="none" w:sz="0" w:space="0" w:color="auto"/>
        <w:left w:val="none" w:sz="0" w:space="0" w:color="auto"/>
        <w:bottom w:val="none" w:sz="0" w:space="0" w:color="auto"/>
        <w:right w:val="none" w:sz="0" w:space="0" w:color="auto"/>
      </w:divBdr>
    </w:div>
    <w:div w:id="1971938158">
      <w:bodyDiv w:val="1"/>
      <w:marLeft w:val="0"/>
      <w:marRight w:val="0"/>
      <w:marTop w:val="0"/>
      <w:marBottom w:val="0"/>
      <w:divBdr>
        <w:top w:val="none" w:sz="0" w:space="0" w:color="auto"/>
        <w:left w:val="none" w:sz="0" w:space="0" w:color="auto"/>
        <w:bottom w:val="none" w:sz="0" w:space="0" w:color="auto"/>
        <w:right w:val="none" w:sz="0" w:space="0" w:color="auto"/>
      </w:divBdr>
    </w:div>
    <w:div w:id="210013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BF2EF-7B1F-804E-868E-92F15CB65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2022</Words>
  <Characters>11531</Characters>
  <Application>Microsoft Office Word</Application>
  <DocSecurity>0</DocSecurity>
  <Lines>96</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mobilita</dc:creator>
  <cp:keywords/>
  <cp:lastModifiedBy>Lara Maroccini</cp:lastModifiedBy>
  <cp:revision>2</cp:revision>
  <cp:lastPrinted>2018-05-28T17:26:00Z</cp:lastPrinted>
  <dcterms:created xsi:type="dcterms:W3CDTF">2024-01-29T09:15:00Z</dcterms:created>
  <dcterms:modified xsi:type="dcterms:W3CDTF">2024-01-29T09:15:00Z</dcterms:modified>
</cp:coreProperties>
</file>