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12F1" w14:textId="05449D42" w:rsidR="00BE339F" w:rsidRPr="002A7CEE" w:rsidRDefault="00BE339F" w:rsidP="00BE339F">
      <w:pPr>
        <w:spacing w:line="276" w:lineRule="auto"/>
        <w:ind w:left="-76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Allegato 8</w:t>
      </w:r>
    </w:p>
    <w:p w14:paraId="09B9995F" w14:textId="77777777" w:rsidR="00BE339F" w:rsidRPr="00C11E4B" w:rsidRDefault="00BE339F" w:rsidP="00BE339F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 w:rsidRPr="00C11E4B">
        <w:rPr>
          <w:rFonts w:ascii="Calibri" w:hAnsi="Calibri" w:cs="Arial"/>
          <w:b/>
          <w:sz w:val="20"/>
          <w:szCs w:val="20"/>
        </w:rPr>
        <w:t>ATTESTAZIONE DEL LEGALE RAPPRESENTANTE</w:t>
      </w:r>
    </w:p>
    <w:p w14:paraId="303D81B1" w14:textId="77777777" w:rsidR="00BE339F" w:rsidRDefault="00BE339F" w:rsidP="00BE3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>(ai sensi del DPR 28/12/2000 n.445, 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D442E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D442E3">
        <w:rPr>
          <w:rFonts w:ascii="Calibri" w:hAnsi="Calibri"/>
          <w:bCs/>
          <w:caps/>
          <w:sz w:val="20"/>
          <w:szCs w:val="20"/>
        </w:rPr>
        <w:t>47)</w:t>
      </w:r>
    </w:p>
    <w:p w14:paraId="42A53546" w14:textId="77777777" w:rsidR="00BE339F" w:rsidRPr="00D442E3" w:rsidRDefault="00BE339F" w:rsidP="00BE3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56F98D54" w14:textId="77777777" w:rsidR="00BE339F" w:rsidRPr="00C11E4B" w:rsidRDefault="00BE339F" w:rsidP="00BE339F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BE339F" w:rsidRPr="006216E4" w14:paraId="67DA3048" w14:textId="77777777" w:rsidTr="000E218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FB39F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A80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5F58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9C28E4E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4B64FB8D" w14:textId="77777777" w:rsidTr="000E218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B3437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F7B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1601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18F8EC6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6208F755" w14:textId="77777777" w:rsidTr="000E218F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C131DD8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046CEE9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E339F" w:rsidRPr="006216E4" w14:paraId="06E8B92A" w14:textId="77777777" w:rsidTr="000E218F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55CBC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E8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D5C45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E99A201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0E5AE58F" w14:textId="77777777" w:rsidTr="000E218F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42799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D9EC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7F531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9A65D6C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BE339F" w:rsidRPr="006216E4" w14:paraId="7D7C5857" w14:textId="77777777" w:rsidTr="000E218F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2552F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05D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CA2B0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23A3126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2DAF5DC1" w14:textId="77777777" w:rsidTr="000E218F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56042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00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AC86B6" w14:textId="6AEC1256" w:rsidR="00BE339F" w:rsidRDefault="00BE339F" w:rsidP="00BE339F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 ___ del</w:t>
      </w:r>
      <w:r w:rsidR="0092365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</w:t>
      </w:r>
      <w:r w:rsidR="000E218F">
        <w:rPr>
          <w:rFonts w:ascii="Calibri" w:hAnsi="Calibri"/>
          <w:b/>
          <w:sz w:val="18"/>
          <w:szCs w:val="18"/>
        </w:rPr>
        <w:t xml:space="preserve"> Development</w:t>
      </w:r>
      <w:r w:rsidRPr="00463031">
        <w:rPr>
          <w:rFonts w:ascii="Calibri" w:hAnsi="Calibri"/>
          <w:b/>
          <w:sz w:val="18"/>
          <w:szCs w:val="18"/>
        </w:rPr>
        <w:t xml:space="preserve"> </w:t>
      </w:r>
      <w:r w:rsidR="00EE30DE">
        <w:rPr>
          <w:rFonts w:ascii="Calibri" w:hAnsi="Calibri"/>
          <w:b/>
          <w:sz w:val="18"/>
          <w:szCs w:val="18"/>
        </w:rPr>
        <w:t xml:space="preserve">Film </w:t>
      </w:r>
      <w:r w:rsidRPr="00463031">
        <w:rPr>
          <w:rFonts w:ascii="Calibri" w:hAnsi="Calibri"/>
          <w:b/>
          <w:sz w:val="18"/>
          <w:szCs w:val="18"/>
        </w:rPr>
        <w:t>Fund 20</w:t>
      </w:r>
      <w:r w:rsidR="00FD63C7">
        <w:rPr>
          <w:rFonts w:ascii="Calibri" w:hAnsi="Calibri"/>
          <w:b/>
          <w:sz w:val="18"/>
          <w:szCs w:val="18"/>
        </w:rPr>
        <w:t>23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64B8C689" w14:textId="77777777" w:rsidR="00BE339F" w:rsidRPr="006216E4" w:rsidRDefault="00BE339F" w:rsidP="00BE339F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1FA56E7B" w14:textId="77777777" w:rsidR="00BE339F" w:rsidRDefault="00BE339F" w:rsidP="00BE339F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8E2FB7"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288C3010" w14:textId="77777777" w:rsidR="00BE339F" w:rsidRPr="00496DB1" w:rsidRDefault="00BE339F" w:rsidP="00BE339F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6329C4">
        <w:rPr>
          <w:rFonts w:ascii="Calibri" w:hAnsi="Calibri" w:cs="Calibri"/>
          <w:bCs/>
          <w:sz w:val="18"/>
          <w:szCs w:val="18"/>
        </w:rPr>
        <w:t xml:space="preserve">al fine del riconoscimento delle spese </w:t>
      </w:r>
      <w:r>
        <w:rPr>
          <w:rFonts w:ascii="Calibri" w:hAnsi="Calibri" w:cs="Calibri"/>
          <w:bCs/>
          <w:sz w:val="18"/>
          <w:szCs w:val="18"/>
        </w:rPr>
        <w:t>rimborsabili,</w:t>
      </w:r>
      <w:r w:rsidRPr="006329C4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che</w:t>
      </w:r>
    </w:p>
    <w:p w14:paraId="77FDF20D" w14:textId="17BDE9CF" w:rsidR="007556C4" w:rsidRPr="007556C4" w:rsidRDefault="007556C4" w:rsidP="007556C4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la </w:t>
      </w:r>
      <w:r w:rsidRPr="007556C4">
        <w:rPr>
          <w:rFonts w:ascii="Calibri" w:hAnsi="Calibri" w:cs="Arial"/>
          <w:bCs/>
          <w:sz w:val="18"/>
          <w:szCs w:val="18"/>
        </w:rPr>
        <w:t>Codificazione ISA</w:t>
      </w:r>
      <w:r>
        <w:rPr>
          <w:rFonts w:ascii="Calibri" w:hAnsi="Calibri" w:cs="Arial"/>
          <w:bCs/>
          <w:sz w:val="18"/>
          <w:szCs w:val="18"/>
        </w:rPr>
        <w:t>N o EIDR dell’opera audiovisiva</w:t>
      </w:r>
      <w:r w:rsidR="00A83234">
        <w:rPr>
          <w:rFonts w:ascii="Calibri" w:hAnsi="Calibri" w:cs="Arial"/>
          <w:bCs/>
          <w:sz w:val="18"/>
          <w:szCs w:val="18"/>
        </w:rPr>
        <w:t xml:space="preserve"> è </w:t>
      </w:r>
      <w:r>
        <w:rPr>
          <w:rFonts w:ascii="Calibri" w:hAnsi="Calibri" w:cs="Arial"/>
          <w:bCs/>
          <w:sz w:val="18"/>
          <w:szCs w:val="18"/>
        </w:rPr>
        <w:t>la seguente ______________________</w:t>
      </w:r>
      <w:proofErr w:type="gramStart"/>
      <w:r>
        <w:rPr>
          <w:rFonts w:ascii="Calibri" w:hAnsi="Calibri" w:cs="Arial"/>
          <w:bCs/>
          <w:sz w:val="18"/>
          <w:szCs w:val="18"/>
        </w:rPr>
        <w:t>_ ;</w:t>
      </w:r>
      <w:proofErr w:type="gramEnd"/>
    </w:p>
    <w:p w14:paraId="5FE3365A" w14:textId="25954825" w:rsidR="007556C4" w:rsidRPr="007556C4" w:rsidRDefault="00923653" w:rsidP="007556C4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923653">
        <w:rPr>
          <w:rFonts w:ascii="Calibri" w:hAnsi="Calibri" w:cs="Arial"/>
          <w:bCs/>
          <w:sz w:val="18"/>
          <w:szCs w:val="18"/>
        </w:rPr>
        <w:t xml:space="preserve">almeno il 60% dell’importo dell’agevolazione </w:t>
      </w:r>
      <w:r>
        <w:rPr>
          <w:rFonts w:ascii="Calibri" w:hAnsi="Calibri" w:cs="Arial"/>
          <w:bCs/>
          <w:sz w:val="18"/>
          <w:szCs w:val="18"/>
        </w:rPr>
        <w:t xml:space="preserve">è stato destinato </w:t>
      </w:r>
      <w:r w:rsidRPr="00923653">
        <w:rPr>
          <w:rFonts w:ascii="Calibri" w:hAnsi="Calibri" w:cs="Arial"/>
          <w:bCs/>
          <w:sz w:val="18"/>
          <w:szCs w:val="18"/>
        </w:rPr>
        <w:t>alla remunerazione degli autori (ad esclusione degli autori dell’opera letteraria) e del personale creativo</w:t>
      </w:r>
      <w:r w:rsidR="004178AE">
        <w:rPr>
          <w:rFonts w:ascii="Calibri" w:hAnsi="Calibri" w:cs="Arial"/>
          <w:bCs/>
          <w:sz w:val="18"/>
          <w:szCs w:val="18"/>
        </w:rPr>
        <w:t xml:space="preserve">, ossia alla voce di </w:t>
      </w:r>
      <w:r w:rsidR="004178AE" w:rsidRPr="004178AE">
        <w:rPr>
          <w:rFonts w:ascii="Calibri" w:hAnsi="Calibri" w:cs="Arial"/>
          <w:bCs/>
          <w:sz w:val="18"/>
          <w:szCs w:val="18"/>
        </w:rPr>
        <w:t xml:space="preserve">spesa “A. </w:t>
      </w:r>
      <w:r w:rsidR="004178AE" w:rsidRPr="004178AE">
        <w:rPr>
          <w:rFonts w:ascii="Calibri" w:hAnsi="Calibri" w:cs="Arial"/>
          <w:bCs/>
          <w:iCs/>
          <w:sz w:val="18"/>
          <w:szCs w:val="18"/>
        </w:rPr>
        <w:t>Spese in favore di autori e creativi” dell’Allegato 1</w:t>
      </w:r>
      <w:r w:rsidRPr="004178AE">
        <w:rPr>
          <w:rFonts w:ascii="Calibri" w:hAnsi="Calibri" w:cs="Arial"/>
          <w:bCs/>
          <w:sz w:val="18"/>
          <w:szCs w:val="18"/>
        </w:rPr>
        <w:t>;</w:t>
      </w:r>
    </w:p>
    <w:p w14:paraId="251CA550" w14:textId="77777777" w:rsidR="00BE339F" w:rsidRPr="00496DB1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state adempiute tutte le prescrizioni di legge regionale e nazionale ed in particolare quelle in materia fiscale;</w:t>
      </w:r>
    </w:p>
    <w:p w14:paraId="56FEBD30" w14:textId="77777777" w:rsidR="00BE339F" w:rsidRPr="00496DB1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05ACAD16" w14:textId="77777777" w:rsidR="00BE339F" w:rsidRPr="00496DB1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la spesa sostenuta è ammissibile, pertinente e congrua, ed è stata effettuata entro i termin</w:t>
      </w:r>
      <w:r>
        <w:rPr>
          <w:rFonts w:ascii="Calibri" w:hAnsi="Calibri" w:cs="Arial"/>
          <w:sz w:val="18"/>
          <w:szCs w:val="18"/>
        </w:rPr>
        <w:t>i di ammissibilità previsti dall’A</w:t>
      </w:r>
      <w:r w:rsidRPr="00496DB1">
        <w:rPr>
          <w:rFonts w:ascii="Calibri" w:hAnsi="Calibri" w:cs="Arial"/>
          <w:sz w:val="18"/>
          <w:szCs w:val="18"/>
        </w:rPr>
        <w:t>vviso;</w:t>
      </w:r>
    </w:p>
    <w:p w14:paraId="4C78E5E1" w14:textId="77777777" w:rsidR="00BE339F" w:rsidRPr="00923653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i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 xml:space="preserve">non sono state ottenute riduzioni e/o deduzioni IVA sulle spese sostenute </w:t>
      </w:r>
      <w:r w:rsidRPr="00923653">
        <w:rPr>
          <w:rFonts w:ascii="Calibri" w:hAnsi="Calibri" w:cs="Arial"/>
          <w:i/>
          <w:sz w:val="18"/>
          <w:szCs w:val="18"/>
        </w:rPr>
        <w:t>(ovvero sono state ottenute, su quali spese e in quale misura);</w:t>
      </w:r>
    </w:p>
    <w:p w14:paraId="5A9CE07C" w14:textId="77777777" w:rsidR="00BE339F" w:rsidRDefault="00BE339F" w:rsidP="00BE339F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F5CD5C7" w14:textId="77777777" w:rsidR="00BE339F" w:rsidRPr="00D74297" w:rsidRDefault="00BE339F" w:rsidP="00BE339F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3782203D" w14:textId="77777777" w:rsidR="00BE339F" w:rsidRPr="00D74297" w:rsidRDefault="00BE339F" w:rsidP="00BE339F">
      <w:pPr>
        <w:spacing w:after="120"/>
        <w:ind w:left="426"/>
        <w:jc w:val="right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In fede</w:t>
      </w:r>
    </w:p>
    <w:p w14:paraId="161BA20C" w14:textId="77777777" w:rsidR="00BE339F" w:rsidRPr="00D74297" w:rsidRDefault="00BE339F" w:rsidP="00BE339F">
      <w:pPr>
        <w:spacing w:after="120"/>
        <w:ind w:left="426"/>
        <w:jc w:val="right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 (firma digitale certificata in vigore del legale rappresentante)</w:t>
      </w:r>
    </w:p>
    <w:p w14:paraId="3D2470B0" w14:textId="77777777" w:rsidR="00BE339F" w:rsidRPr="00D74297" w:rsidRDefault="00BE339F" w:rsidP="00BE339F">
      <w:pPr>
        <w:spacing w:after="120"/>
        <w:ind w:left="426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</w:p>
    <w:p w14:paraId="3A03F0F8" w14:textId="77777777" w:rsidR="00BE339F" w:rsidRPr="00C11E4B" w:rsidRDefault="00BE339F" w:rsidP="00BE339F">
      <w:pPr>
        <w:spacing w:line="480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44403C8D" w14:textId="77777777" w:rsidR="00BE339F" w:rsidRPr="00FB515E" w:rsidRDefault="00BE339F" w:rsidP="00BE339F"/>
    <w:p w14:paraId="7691680D" w14:textId="6059D85B" w:rsidR="002465CA" w:rsidRPr="00BE339F" w:rsidRDefault="002465CA" w:rsidP="00BE339F"/>
    <w:sectPr w:rsidR="002465CA" w:rsidRPr="00BE339F" w:rsidSect="0047358E">
      <w:headerReference w:type="even" r:id="rId7"/>
      <w:headerReference w:type="default" r:id="rId8"/>
      <w:headerReference w:type="first" r:id="rId9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E37D" w14:textId="77777777" w:rsidR="00F67995" w:rsidRDefault="00F67995" w:rsidP="007A5766">
      <w:r>
        <w:separator/>
      </w:r>
    </w:p>
  </w:endnote>
  <w:endnote w:type="continuationSeparator" w:id="0">
    <w:p w14:paraId="66A47D69" w14:textId="77777777" w:rsidR="00F67995" w:rsidRDefault="00F67995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33D7" w14:textId="77777777" w:rsidR="00F67995" w:rsidRDefault="00F67995" w:rsidP="007A5766">
      <w:r>
        <w:separator/>
      </w:r>
    </w:p>
  </w:footnote>
  <w:footnote w:type="continuationSeparator" w:id="0">
    <w:p w14:paraId="014DCBBB" w14:textId="77777777" w:rsidR="00F67995" w:rsidRDefault="00F67995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2CEABD77" w:rsidR="004178AE" w:rsidRDefault="00F67995">
    <w:pPr>
      <w:pStyle w:val="Intestazione"/>
    </w:pPr>
    <w:r>
      <w:rPr>
        <w:noProof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" style="position:absolute;margin-left:0;margin-top:0;width:595.25pt;height:842pt;z-index:-25164800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4F84746">
        <v:shape id="_x0000_s1032" type="#_x0000_t75" alt="" style="position:absolute;margin-left:0;margin-top:0;width:595.25pt;height:842pt;z-index:-25165107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557227E">
        <v:shape id="_x0000_s1031" type="#_x0000_t75" alt="" style="position:absolute;margin-left:0;margin-top:0;width:434.5pt;height:614.65pt;z-index:-251654144;mso-wrap-edited:f;mso-width-percent:0;mso-height-percent:0;mso-position-horizontal:center;mso-position-horizontal-relative:margin;mso-position-vertical:center;mso-position-vertical-relative:margin;mso-width-percent:0;mso-height-percent:0" wrapcoords="-37 0 -37 21547 21600 21547 21600 0 -37 0">
          <v:imagedata r:id="rId2" o:title="development" gain="19661f" blacklevel="22938f"/>
          <w10:wrap anchorx="margin" anchory="margin"/>
        </v:shape>
      </w:pict>
    </w:r>
    <w:r>
      <w:rPr>
        <w:noProof/>
      </w:rPr>
      <w:pict w14:anchorId="3E8E0232">
        <v:shape id="WordPictureWatermark2" o:spid="_x0000_s103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3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361EC8C4" w:rsidR="004178AE" w:rsidRDefault="00F67995">
    <w:pPr>
      <w:pStyle w:val="Intestazione"/>
    </w:pPr>
    <w:r>
      <w:rPr>
        <w:noProof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alt="" style="position:absolute;margin-left:-71.05pt;margin-top:-170.25pt;width:595.25pt;height:842pt;z-index:-251649024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13F5EB08" w:rsidR="004178AE" w:rsidRDefault="00F67995">
    <w:pPr>
      <w:pStyle w:val="Intestazione"/>
    </w:pPr>
    <w:r>
      <w:rPr>
        <w:noProof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595.25pt;height:842pt;z-index:-2516469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D3CA5CE">
        <v:shape id="_x0000_s1027" type="#_x0000_t75" alt="" style="position:absolute;margin-left:0;margin-top:0;width:595.25pt;height:842pt;z-index:-2516500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BB51EF5">
        <v:shape id="_x0000_s1026" type="#_x0000_t75" alt="" style="position:absolute;margin-left:0;margin-top:0;width:434.5pt;height:614.65pt;z-index:-251653120;mso-wrap-edited:f;mso-width-percent:0;mso-height-percent:0;mso-position-horizontal:center;mso-position-horizontal-relative:margin;mso-position-vertical:center;mso-position-vertical-relative:margin;mso-width-percent:0;mso-height-percent:0" wrapcoords="-37 0 -37 21547 21600 21547 21600 0 -37 0">
          <v:imagedata r:id="rId2" o:title="development" gain="19661f" blacklevel="22938f"/>
          <w10:wrap anchorx="margin" anchory="margin"/>
        </v:shape>
      </w:pict>
    </w:r>
    <w:r>
      <w:rPr>
        <w:noProof/>
      </w:rPr>
      <w:pict w14:anchorId="6B57AC91">
        <v:shape id="WordPictureWatermark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3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B19"/>
    <w:multiLevelType w:val="hybridMultilevel"/>
    <w:tmpl w:val="1722E0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6C94"/>
    <w:multiLevelType w:val="hybridMultilevel"/>
    <w:tmpl w:val="5C2EC79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D687A4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2810581">
    <w:abstractNumId w:val="1"/>
  </w:num>
  <w:num w:numId="2" w16cid:durableId="11978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C146C"/>
    <w:rsid w:val="000E218F"/>
    <w:rsid w:val="001E2ED7"/>
    <w:rsid w:val="002465CA"/>
    <w:rsid w:val="003E145E"/>
    <w:rsid w:val="00410266"/>
    <w:rsid w:val="004178AE"/>
    <w:rsid w:val="00423451"/>
    <w:rsid w:val="00443588"/>
    <w:rsid w:val="0047358E"/>
    <w:rsid w:val="004E5A53"/>
    <w:rsid w:val="00570AD1"/>
    <w:rsid w:val="005A5CE7"/>
    <w:rsid w:val="005B24AE"/>
    <w:rsid w:val="007556C4"/>
    <w:rsid w:val="007A5766"/>
    <w:rsid w:val="00923653"/>
    <w:rsid w:val="00953332"/>
    <w:rsid w:val="00970AA2"/>
    <w:rsid w:val="00995016"/>
    <w:rsid w:val="009A3F55"/>
    <w:rsid w:val="009D7015"/>
    <w:rsid w:val="00A83234"/>
    <w:rsid w:val="00B106D0"/>
    <w:rsid w:val="00BE339F"/>
    <w:rsid w:val="00D042C0"/>
    <w:rsid w:val="00D271A4"/>
    <w:rsid w:val="00D62A57"/>
    <w:rsid w:val="00E6590A"/>
    <w:rsid w:val="00EE30DE"/>
    <w:rsid w:val="00F403F2"/>
    <w:rsid w:val="00F67995"/>
    <w:rsid w:val="00FD63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FC5F178D-9859-744A-B6AA-EFD08B8D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39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Martina Lovascio</cp:lastModifiedBy>
  <cp:revision>6</cp:revision>
  <dcterms:created xsi:type="dcterms:W3CDTF">2019-07-04T15:10:00Z</dcterms:created>
  <dcterms:modified xsi:type="dcterms:W3CDTF">2023-07-31T13:39:00Z</dcterms:modified>
</cp:coreProperties>
</file>