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59E" w:rsidRPr="00F1536D" w:rsidRDefault="00B27B90" w:rsidP="0062559E">
      <w:pPr>
        <w:spacing w:after="120"/>
        <w:ind w:left="426"/>
        <w:jc w:val="right"/>
        <w:rPr>
          <w:rFonts w:ascii="Calibri" w:hAnsi="Calibri" w:cs="Helvetica"/>
          <w:b/>
          <w:sz w:val="22"/>
          <w:szCs w:val="22"/>
          <w:lang w:val="en-GB"/>
        </w:rPr>
      </w:pPr>
      <w:r>
        <w:rPr>
          <w:rFonts w:ascii="Calibri" w:hAnsi="Calibri" w:cs="Helvetica"/>
          <w:b/>
          <w:sz w:val="22"/>
          <w:szCs w:val="22"/>
          <w:lang w:val="en-GB"/>
        </w:rPr>
        <w:t xml:space="preserve"> </w:t>
      </w:r>
      <w:r w:rsidR="005E1138" w:rsidRPr="00F1536D">
        <w:rPr>
          <w:rFonts w:ascii="Calibri" w:hAnsi="Calibri" w:cs="Helvetica"/>
          <w:b/>
          <w:sz w:val="22"/>
          <w:szCs w:val="22"/>
          <w:lang w:val="en-GB"/>
        </w:rPr>
        <w:t>Annex</w:t>
      </w:r>
      <w:r w:rsidR="0062559E" w:rsidRPr="00F1536D">
        <w:rPr>
          <w:rFonts w:ascii="Calibri" w:hAnsi="Calibri" w:cs="Helvetica"/>
          <w:b/>
          <w:sz w:val="22"/>
          <w:szCs w:val="22"/>
          <w:lang w:val="en-GB"/>
        </w:rPr>
        <w:t xml:space="preserve"> 2a</w:t>
      </w:r>
    </w:p>
    <w:p w:rsidR="00174599" w:rsidRPr="00F1536D" w:rsidRDefault="00174599" w:rsidP="00174599">
      <w:pPr>
        <w:spacing w:after="0" w:line="276" w:lineRule="auto"/>
        <w:jc w:val="center"/>
        <w:rPr>
          <w:rFonts w:ascii="Calibri" w:hAnsi="Calibri" w:cs="Helvetica"/>
          <w:b/>
          <w:sz w:val="22"/>
          <w:szCs w:val="22"/>
          <w:lang w:val="en-GB"/>
        </w:rPr>
      </w:pPr>
      <w:r w:rsidRPr="00F1536D">
        <w:rPr>
          <w:rFonts w:ascii="Calibri" w:hAnsi="Calibri" w:cs="Helvetica"/>
          <w:b/>
          <w:sz w:val="22"/>
          <w:szCs w:val="22"/>
          <w:lang w:val="en-GB"/>
        </w:rPr>
        <w:t>DECLARATION OF THE LEGAL REPRESENTATIVE RELATIVE TO FINANCIAL TRACEABILITY AND</w:t>
      </w:r>
    </w:p>
    <w:p w:rsidR="0062559E" w:rsidRPr="00F1536D" w:rsidRDefault="00A70BA7" w:rsidP="00174599">
      <w:pPr>
        <w:spacing w:after="0" w:line="276" w:lineRule="auto"/>
        <w:jc w:val="center"/>
        <w:rPr>
          <w:rFonts w:ascii="Calibri" w:hAnsi="Calibri" w:cs="Helvetica"/>
          <w:b/>
          <w:sz w:val="22"/>
          <w:szCs w:val="22"/>
          <w:lang w:val="en-GB"/>
        </w:rPr>
      </w:pPr>
      <w:r w:rsidRPr="00F1536D">
        <w:rPr>
          <w:rFonts w:ascii="Calibri" w:hAnsi="Calibri" w:cs="Helvetica"/>
          <w:b/>
          <w:sz w:val="22"/>
          <w:szCs w:val="22"/>
          <w:lang w:val="en-GB"/>
        </w:rPr>
        <w:t>TAX COMPLIANCE</w:t>
      </w:r>
      <w:r w:rsidR="00174599" w:rsidRPr="00F1536D">
        <w:rPr>
          <w:rFonts w:ascii="Calibri" w:hAnsi="Calibri" w:cs="Helvetica"/>
          <w:b/>
          <w:sz w:val="22"/>
          <w:szCs w:val="22"/>
          <w:lang w:val="en-GB"/>
        </w:rPr>
        <w:t xml:space="preserve"> </w:t>
      </w:r>
    </w:p>
    <w:p w:rsidR="0062559E" w:rsidRPr="00F1536D" w:rsidRDefault="001368B6" w:rsidP="0062559E">
      <w:pPr>
        <w:widowControl w:val="0"/>
        <w:autoSpaceDE w:val="0"/>
        <w:autoSpaceDN w:val="0"/>
        <w:adjustRightInd w:val="0"/>
        <w:spacing w:after="0"/>
        <w:jc w:val="center"/>
        <w:rPr>
          <w:rFonts w:ascii="Calibri" w:hAnsi="Calibri"/>
          <w:bCs/>
          <w:caps/>
          <w:sz w:val="20"/>
          <w:szCs w:val="20"/>
          <w:lang w:val="en-GB"/>
        </w:rPr>
      </w:pPr>
      <w:r w:rsidRPr="00F1536D">
        <w:rPr>
          <w:rFonts w:ascii="Calibri" w:hAnsi="Calibri"/>
          <w:bCs/>
          <w:caps/>
          <w:sz w:val="20"/>
          <w:szCs w:val="20"/>
          <w:lang w:val="en-GB"/>
        </w:rPr>
        <w:t>(PURSUANT TO</w:t>
      </w:r>
      <w:r w:rsidR="0062559E" w:rsidRPr="00F1536D">
        <w:rPr>
          <w:rFonts w:ascii="Calibri" w:hAnsi="Calibri"/>
          <w:bCs/>
          <w:caps/>
          <w:sz w:val="20"/>
          <w:szCs w:val="20"/>
          <w:lang w:val="en-GB"/>
        </w:rPr>
        <w:t xml:space="preserve"> DPR 28/12/2000 n</w:t>
      </w:r>
      <w:r w:rsidRPr="00F1536D">
        <w:rPr>
          <w:rFonts w:ascii="Calibri" w:hAnsi="Calibri"/>
          <w:bCs/>
          <w:caps/>
          <w:sz w:val="20"/>
          <w:szCs w:val="20"/>
          <w:lang w:val="en-GB"/>
        </w:rPr>
        <w:t>o</w:t>
      </w:r>
      <w:r w:rsidR="00235CD7">
        <w:rPr>
          <w:rFonts w:ascii="Calibri" w:hAnsi="Calibri"/>
          <w:bCs/>
          <w:caps/>
          <w:sz w:val="20"/>
          <w:szCs w:val="20"/>
          <w:lang w:val="en-GB"/>
        </w:rPr>
        <w:t>.445, ar</w:t>
      </w:r>
      <w:r w:rsidR="0062559E" w:rsidRPr="00F1536D">
        <w:rPr>
          <w:rFonts w:ascii="Calibri" w:hAnsi="Calibri"/>
          <w:bCs/>
          <w:caps/>
          <w:sz w:val="20"/>
          <w:szCs w:val="20"/>
          <w:lang w:val="en-GB"/>
        </w:rPr>
        <w:t>T.</w:t>
      </w:r>
      <w:r w:rsidRPr="00F1536D">
        <w:rPr>
          <w:rFonts w:ascii="Calibri" w:hAnsi="Calibri"/>
          <w:bCs/>
          <w:caps/>
          <w:sz w:val="20"/>
          <w:szCs w:val="20"/>
          <w:lang w:val="en-GB"/>
        </w:rPr>
        <w:t xml:space="preserve"> </w:t>
      </w:r>
      <w:r w:rsidR="0062559E" w:rsidRPr="00F1536D">
        <w:rPr>
          <w:rFonts w:ascii="Calibri" w:hAnsi="Calibri"/>
          <w:bCs/>
          <w:caps/>
          <w:sz w:val="20"/>
          <w:szCs w:val="20"/>
          <w:lang w:val="en-GB"/>
        </w:rPr>
        <w:t>46-47)</w:t>
      </w:r>
    </w:p>
    <w:p w:rsidR="0062559E" w:rsidRPr="00F1536D" w:rsidRDefault="0062559E" w:rsidP="0062559E">
      <w:pPr>
        <w:spacing w:after="120" w:line="276" w:lineRule="auto"/>
        <w:ind w:left="-76"/>
        <w:jc w:val="both"/>
        <w:rPr>
          <w:rFonts w:ascii="Calibri" w:hAnsi="Calibri" w:cs="Helvetica"/>
          <w:b/>
          <w:sz w:val="20"/>
          <w:szCs w:val="20"/>
          <w:lang w:val="en-GB"/>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62559E" w:rsidRPr="00F1536D">
        <w:trPr>
          <w:trHeight w:val="284"/>
        </w:trPr>
        <w:tc>
          <w:tcPr>
            <w:tcW w:w="1352" w:type="dxa"/>
            <w:tcBorders>
              <w:top w:val="nil"/>
              <w:left w:val="nil"/>
              <w:bottom w:val="nil"/>
              <w:right w:val="single" w:sz="4" w:space="0" w:color="auto"/>
            </w:tcBorders>
            <w:vAlign w:val="center"/>
          </w:tcPr>
          <w:p w:rsidR="0062559E" w:rsidRPr="00F1536D" w:rsidRDefault="003921EA"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62559E" w:rsidRPr="00F1536D" w:rsidRDefault="0062559E" w:rsidP="00CB2125">
            <w:pPr>
              <w:widowControl w:val="0"/>
              <w:autoSpaceDE w:val="0"/>
              <w:autoSpaceDN w:val="0"/>
              <w:adjustRightInd w:val="0"/>
              <w:spacing w:after="0"/>
              <w:rPr>
                <w:rFonts w:ascii="Calibri" w:hAnsi="Calibri" w:cs="Calibri"/>
                <w:b/>
                <w:bCs/>
                <w:sz w:val="18"/>
                <w:szCs w:val="18"/>
                <w:lang w:val="en-GB"/>
              </w:rPr>
            </w:pPr>
          </w:p>
        </w:tc>
        <w:tc>
          <w:tcPr>
            <w:tcW w:w="1276" w:type="dxa"/>
            <w:gridSpan w:val="3"/>
            <w:tcBorders>
              <w:top w:val="nil"/>
              <w:left w:val="single" w:sz="4" w:space="0" w:color="auto"/>
              <w:bottom w:val="nil"/>
              <w:right w:val="single" w:sz="4" w:space="0" w:color="auto"/>
            </w:tcBorders>
            <w:vAlign w:val="center"/>
          </w:tcPr>
          <w:p w:rsidR="0062559E" w:rsidRPr="00F1536D" w:rsidRDefault="003921EA"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Tax Code</w:t>
            </w:r>
          </w:p>
        </w:tc>
        <w:tc>
          <w:tcPr>
            <w:tcW w:w="3260" w:type="dxa"/>
            <w:tcBorders>
              <w:left w:val="single" w:sz="4" w:space="0" w:color="auto"/>
            </w:tcBorders>
            <w:vAlign w:val="center"/>
          </w:tcPr>
          <w:p w:rsidR="0062559E" w:rsidRPr="00F1536D" w:rsidRDefault="0062559E" w:rsidP="00CB2125">
            <w:pPr>
              <w:widowControl w:val="0"/>
              <w:autoSpaceDE w:val="0"/>
              <w:autoSpaceDN w:val="0"/>
              <w:adjustRightInd w:val="0"/>
              <w:spacing w:after="0"/>
              <w:rPr>
                <w:rFonts w:ascii="Calibri" w:hAnsi="Calibri" w:cs="Calibri"/>
                <w:bCs/>
                <w:sz w:val="18"/>
                <w:szCs w:val="18"/>
                <w:lang w:val="en-GB"/>
              </w:rPr>
            </w:pPr>
          </w:p>
        </w:tc>
      </w:tr>
      <w:tr w:rsidR="0062559E" w:rsidRPr="00F1536D">
        <w:trPr>
          <w:trHeight w:val="284"/>
        </w:trPr>
        <w:tc>
          <w:tcPr>
            <w:tcW w:w="1352" w:type="dxa"/>
            <w:tcBorders>
              <w:top w:val="nil"/>
              <w:left w:val="nil"/>
              <w:bottom w:val="nil"/>
              <w:right w:val="single" w:sz="4" w:space="0" w:color="auto"/>
            </w:tcBorders>
            <w:vAlign w:val="center"/>
          </w:tcPr>
          <w:p w:rsidR="0062559E" w:rsidRPr="00F1536D" w:rsidRDefault="003921EA"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Born in</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62559E" w:rsidRPr="00F1536D" w:rsidRDefault="0062559E" w:rsidP="00CB2125">
            <w:pPr>
              <w:widowControl w:val="0"/>
              <w:autoSpaceDE w:val="0"/>
              <w:autoSpaceDN w:val="0"/>
              <w:adjustRightInd w:val="0"/>
              <w:spacing w:after="0"/>
              <w:rPr>
                <w:rFonts w:ascii="Calibri" w:hAnsi="Calibri" w:cs="Calibri"/>
                <w:bCs/>
                <w:sz w:val="18"/>
                <w:szCs w:val="18"/>
                <w:lang w:val="en-GB"/>
              </w:rPr>
            </w:pPr>
          </w:p>
        </w:tc>
        <w:tc>
          <w:tcPr>
            <w:tcW w:w="425" w:type="dxa"/>
            <w:gridSpan w:val="2"/>
            <w:tcBorders>
              <w:top w:val="nil"/>
              <w:left w:val="single" w:sz="4" w:space="0" w:color="auto"/>
              <w:bottom w:val="nil"/>
              <w:right w:val="single" w:sz="4" w:space="0" w:color="auto"/>
            </w:tcBorders>
            <w:vAlign w:val="center"/>
          </w:tcPr>
          <w:p w:rsidR="0062559E" w:rsidRPr="00F1536D" w:rsidRDefault="003921EA"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on</w:t>
            </w:r>
          </w:p>
        </w:tc>
        <w:tc>
          <w:tcPr>
            <w:tcW w:w="3260" w:type="dxa"/>
            <w:tcBorders>
              <w:left w:val="single" w:sz="4" w:space="0" w:color="auto"/>
            </w:tcBorders>
            <w:vAlign w:val="center"/>
          </w:tcPr>
          <w:p w:rsidR="0062559E" w:rsidRPr="00F1536D" w:rsidRDefault="0062559E" w:rsidP="00CB2125">
            <w:pPr>
              <w:widowControl w:val="0"/>
              <w:autoSpaceDE w:val="0"/>
              <w:autoSpaceDN w:val="0"/>
              <w:adjustRightInd w:val="0"/>
              <w:spacing w:after="0"/>
              <w:rPr>
                <w:rFonts w:ascii="Calibri" w:hAnsi="Calibri" w:cs="Calibri"/>
                <w:bCs/>
                <w:sz w:val="18"/>
                <w:szCs w:val="18"/>
                <w:lang w:val="en-GB"/>
              </w:rPr>
            </w:pPr>
          </w:p>
        </w:tc>
      </w:tr>
      <w:tr w:rsidR="0062559E" w:rsidRPr="006234E3">
        <w:trPr>
          <w:trHeight w:val="284"/>
        </w:trPr>
        <w:tc>
          <w:tcPr>
            <w:tcW w:w="2988" w:type="dxa"/>
            <w:gridSpan w:val="3"/>
            <w:tcBorders>
              <w:top w:val="nil"/>
              <w:left w:val="nil"/>
              <w:bottom w:val="nil"/>
            </w:tcBorders>
            <w:vAlign w:val="center"/>
          </w:tcPr>
          <w:p w:rsidR="0062559E" w:rsidRPr="00F1536D" w:rsidRDefault="003921EA" w:rsidP="00CB2125">
            <w:pPr>
              <w:widowControl w:val="0"/>
              <w:autoSpaceDE w:val="0"/>
              <w:autoSpaceDN w:val="0"/>
              <w:adjustRightInd w:val="0"/>
              <w:spacing w:after="0"/>
              <w:rPr>
                <w:rFonts w:ascii="Calibri" w:hAnsi="Calibri" w:cs="Calibri"/>
                <w:b/>
                <w:bCs/>
                <w:sz w:val="18"/>
                <w:szCs w:val="18"/>
                <w:lang w:val="en-GB"/>
              </w:rPr>
            </w:pPr>
            <w:r w:rsidRPr="00F1536D">
              <w:rPr>
                <w:rFonts w:ascii="Calibri" w:hAnsi="Calibri" w:cs="Calibri"/>
                <w:sz w:val="18"/>
                <w:szCs w:val="18"/>
                <w:lang w:val="en-GB"/>
              </w:rPr>
              <w:t xml:space="preserve">As the </w:t>
            </w:r>
            <w:r w:rsidR="007C48C4" w:rsidRPr="00F1536D">
              <w:rPr>
                <w:rFonts w:ascii="Calibri" w:hAnsi="Calibri" w:cs="Calibri"/>
                <w:sz w:val="18"/>
                <w:szCs w:val="18"/>
                <w:lang w:val="en-GB"/>
              </w:rPr>
              <w:t>legal representative for</w:t>
            </w:r>
          </w:p>
        </w:tc>
        <w:tc>
          <w:tcPr>
            <w:tcW w:w="6651" w:type="dxa"/>
            <w:gridSpan w:val="5"/>
            <w:vAlign w:val="center"/>
          </w:tcPr>
          <w:p w:rsidR="0062559E" w:rsidRPr="00F1536D" w:rsidRDefault="0062559E" w:rsidP="00CB2125">
            <w:pPr>
              <w:widowControl w:val="0"/>
              <w:autoSpaceDE w:val="0"/>
              <w:autoSpaceDN w:val="0"/>
              <w:adjustRightInd w:val="0"/>
              <w:spacing w:after="0"/>
              <w:rPr>
                <w:rFonts w:ascii="Calibri" w:hAnsi="Calibri" w:cs="Calibri"/>
                <w:b/>
                <w:bCs/>
                <w:sz w:val="18"/>
                <w:szCs w:val="18"/>
                <w:lang w:val="en-GB"/>
              </w:rPr>
            </w:pPr>
          </w:p>
        </w:tc>
      </w:tr>
      <w:tr w:rsidR="0062559E" w:rsidRPr="00F1536D">
        <w:trPr>
          <w:trHeight w:val="284"/>
        </w:trPr>
        <w:tc>
          <w:tcPr>
            <w:tcW w:w="1843" w:type="dxa"/>
            <w:gridSpan w:val="2"/>
            <w:tcBorders>
              <w:top w:val="nil"/>
              <w:left w:val="nil"/>
              <w:bottom w:val="nil"/>
              <w:right w:val="single" w:sz="4" w:space="0" w:color="auto"/>
            </w:tcBorders>
            <w:vAlign w:val="center"/>
          </w:tcPr>
          <w:p w:rsidR="0062559E" w:rsidRPr="00F1536D" w:rsidRDefault="007C48C4"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 xml:space="preserve">With </w:t>
            </w:r>
            <w:r w:rsidR="0091124D" w:rsidRPr="00F1536D">
              <w:rPr>
                <w:rFonts w:ascii="Calibri" w:hAnsi="Calibri" w:cs="Calibri"/>
                <w:sz w:val="18"/>
                <w:szCs w:val="18"/>
                <w:lang w:val="en-GB"/>
              </w:rPr>
              <w:t>registered office</w:t>
            </w:r>
            <w:r w:rsidRPr="00F1536D">
              <w:rPr>
                <w:rFonts w:ascii="Calibri" w:hAnsi="Calibri" w:cs="Calibri"/>
                <w:sz w:val="18"/>
                <w:szCs w:val="18"/>
                <w:lang w:val="en-GB"/>
              </w:rPr>
              <w:t xml:space="preserve"> in</w:t>
            </w:r>
            <w:r w:rsidR="0062559E" w:rsidRPr="00F1536D">
              <w:rPr>
                <w:rFonts w:ascii="Calibri" w:hAnsi="Calibri" w:cs="Calibri"/>
                <w:sz w:val="18"/>
                <w:szCs w:val="18"/>
                <w:lang w:val="en-GB"/>
              </w:rPr>
              <w:t xml:space="preserve">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2559E" w:rsidRPr="00F1536D" w:rsidRDefault="0062559E" w:rsidP="00CB2125">
            <w:pPr>
              <w:widowControl w:val="0"/>
              <w:autoSpaceDE w:val="0"/>
              <w:autoSpaceDN w:val="0"/>
              <w:adjustRightInd w:val="0"/>
              <w:spacing w:after="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rsidR="0062559E" w:rsidRPr="00F1536D" w:rsidRDefault="007C48C4"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address</w:t>
            </w:r>
          </w:p>
        </w:tc>
        <w:tc>
          <w:tcPr>
            <w:tcW w:w="3402" w:type="dxa"/>
            <w:gridSpan w:val="2"/>
            <w:tcBorders>
              <w:left w:val="single" w:sz="4" w:space="0" w:color="auto"/>
            </w:tcBorders>
            <w:vAlign w:val="center"/>
          </w:tcPr>
          <w:p w:rsidR="0062559E" w:rsidRPr="00F1536D" w:rsidRDefault="0062559E" w:rsidP="00CB2125">
            <w:pPr>
              <w:widowControl w:val="0"/>
              <w:autoSpaceDE w:val="0"/>
              <w:autoSpaceDN w:val="0"/>
              <w:adjustRightInd w:val="0"/>
              <w:spacing w:after="0"/>
              <w:rPr>
                <w:rFonts w:ascii="Calibri" w:hAnsi="Calibri" w:cs="Calibri"/>
                <w:bCs/>
                <w:sz w:val="18"/>
                <w:szCs w:val="18"/>
                <w:lang w:val="en-GB"/>
              </w:rPr>
            </w:pPr>
          </w:p>
        </w:tc>
      </w:tr>
      <w:tr w:rsidR="0062559E" w:rsidRPr="006234E3">
        <w:trPr>
          <w:trHeight w:val="284"/>
        </w:trPr>
        <w:tc>
          <w:tcPr>
            <w:tcW w:w="1843" w:type="dxa"/>
            <w:gridSpan w:val="2"/>
            <w:tcBorders>
              <w:top w:val="nil"/>
              <w:left w:val="nil"/>
              <w:bottom w:val="nil"/>
              <w:right w:val="single" w:sz="4" w:space="0" w:color="auto"/>
            </w:tcBorders>
            <w:vAlign w:val="center"/>
          </w:tcPr>
          <w:p w:rsidR="0062559E" w:rsidRPr="00F1536D" w:rsidRDefault="007C48C4"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With operating headquarters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2559E" w:rsidRPr="00F1536D" w:rsidRDefault="007C48C4" w:rsidP="00CB2125">
            <w:pPr>
              <w:widowControl w:val="0"/>
              <w:autoSpaceDE w:val="0"/>
              <w:autoSpaceDN w:val="0"/>
              <w:adjustRightInd w:val="0"/>
              <w:spacing w:after="0"/>
              <w:jc w:val="center"/>
              <w:rPr>
                <w:rFonts w:ascii="Calibri" w:hAnsi="Calibri" w:cs="Calibri"/>
                <w:bCs/>
                <w:i/>
                <w:sz w:val="18"/>
                <w:szCs w:val="18"/>
                <w:lang w:val="en-GB"/>
              </w:rPr>
            </w:pPr>
            <w:r w:rsidRPr="00F1536D">
              <w:rPr>
                <w:rFonts w:ascii="Calibri" w:hAnsi="Calibri" w:cs="Calibri"/>
                <w:bCs/>
                <w:i/>
                <w:sz w:val="16"/>
                <w:szCs w:val="16"/>
                <w:lang w:val="en-GB"/>
              </w:rPr>
              <w:t xml:space="preserve">(do not fill </w:t>
            </w:r>
            <w:r w:rsidR="0091124D" w:rsidRPr="00F1536D">
              <w:rPr>
                <w:rFonts w:ascii="Calibri" w:hAnsi="Calibri" w:cs="Calibri"/>
                <w:bCs/>
                <w:i/>
                <w:sz w:val="16"/>
                <w:szCs w:val="16"/>
                <w:lang w:val="en-GB"/>
              </w:rPr>
              <w:t>in if the same as registered office</w:t>
            </w:r>
            <w:r w:rsidR="0062559E" w:rsidRPr="00F1536D">
              <w:rPr>
                <w:rFonts w:ascii="Calibri" w:hAnsi="Calibri" w:cs="Calibri"/>
                <w:bCs/>
                <w:i/>
                <w:sz w:val="16"/>
                <w:szCs w:val="16"/>
                <w:lang w:val="en-GB"/>
              </w:rPr>
              <w:t>)</w:t>
            </w:r>
          </w:p>
        </w:tc>
        <w:tc>
          <w:tcPr>
            <w:tcW w:w="1134" w:type="dxa"/>
            <w:gridSpan w:val="2"/>
            <w:tcBorders>
              <w:top w:val="nil"/>
              <w:left w:val="single" w:sz="4" w:space="0" w:color="auto"/>
              <w:bottom w:val="nil"/>
              <w:right w:val="single" w:sz="4" w:space="0" w:color="auto"/>
            </w:tcBorders>
            <w:vAlign w:val="center"/>
          </w:tcPr>
          <w:p w:rsidR="0062559E" w:rsidRPr="00F1536D" w:rsidRDefault="007C48C4"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address</w:t>
            </w:r>
          </w:p>
        </w:tc>
        <w:tc>
          <w:tcPr>
            <w:tcW w:w="3402" w:type="dxa"/>
            <w:gridSpan w:val="2"/>
            <w:tcBorders>
              <w:left w:val="single" w:sz="4" w:space="0" w:color="auto"/>
            </w:tcBorders>
            <w:vAlign w:val="center"/>
          </w:tcPr>
          <w:p w:rsidR="0062559E" w:rsidRPr="00F1536D" w:rsidRDefault="0091124D" w:rsidP="00CB2125">
            <w:pPr>
              <w:widowControl w:val="0"/>
              <w:autoSpaceDE w:val="0"/>
              <w:autoSpaceDN w:val="0"/>
              <w:adjustRightInd w:val="0"/>
              <w:spacing w:after="0"/>
              <w:jc w:val="center"/>
              <w:rPr>
                <w:rFonts w:ascii="Calibri" w:hAnsi="Calibri" w:cs="Calibri"/>
                <w:bCs/>
                <w:i/>
                <w:sz w:val="18"/>
                <w:szCs w:val="18"/>
                <w:lang w:val="en-GB"/>
              </w:rPr>
            </w:pPr>
            <w:r w:rsidRPr="00F1536D">
              <w:rPr>
                <w:rFonts w:ascii="Calibri" w:hAnsi="Calibri" w:cs="Calibri"/>
                <w:bCs/>
                <w:i/>
                <w:sz w:val="16"/>
                <w:szCs w:val="16"/>
                <w:lang w:val="en-GB"/>
              </w:rPr>
              <w:t>(do not fill in if the same as registered office</w:t>
            </w:r>
            <w:r w:rsidR="0062559E" w:rsidRPr="00F1536D">
              <w:rPr>
                <w:rFonts w:ascii="Calibri" w:hAnsi="Calibri" w:cs="Calibri"/>
                <w:bCs/>
                <w:i/>
                <w:sz w:val="16"/>
                <w:szCs w:val="16"/>
                <w:lang w:val="en-GB"/>
              </w:rPr>
              <w:t>)</w:t>
            </w:r>
          </w:p>
        </w:tc>
      </w:tr>
      <w:tr w:rsidR="0062559E" w:rsidRPr="00F1536D">
        <w:trPr>
          <w:trHeight w:val="284"/>
        </w:trPr>
        <w:tc>
          <w:tcPr>
            <w:tcW w:w="1843" w:type="dxa"/>
            <w:gridSpan w:val="2"/>
            <w:tcBorders>
              <w:top w:val="nil"/>
              <w:left w:val="nil"/>
              <w:bottom w:val="nil"/>
              <w:right w:val="single" w:sz="4" w:space="0" w:color="auto"/>
            </w:tcBorders>
            <w:vAlign w:val="center"/>
          </w:tcPr>
          <w:p w:rsidR="0062559E" w:rsidRPr="00F1536D" w:rsidRDefault="0023297D"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2559E" w:rsidRPr="00F1536D" w:rsidRDefault="0062559E" w:rsidP="00CB2125">
            <w:pPr>
              <w:widowControl w:val="0"/>
              <w:autoSpaceDE w:val="0"/>
              <w:autoSpaceDN w:val="0"/>
              <w:adjustRightInd w:val="0"/>
              <w:spacing w:after="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rsidR="0062559E" w:rsidRPr="00F1536D" w:rsidRDefault="0023297D"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VAT number</w:t>
            </w:r>
          </w:p>
        </w:tc>
        <w:tc>
          <w:tcPr>
            <w:tcW w:w="3402" w:type="dxa"/>
            <w:gridSpan w:val="2"/>
            <w:tcBorders>
              <w:left w:val="single" w:sz="4" w:space="0" w:color="auto"/>
            </w:tcBorders>
            <w:vAlign w:val="center"/>
          </w:tcPr>
          <w:p w:rsidR="0062559E" w:rsidRPr="00F1536D" w:rsidRDefault="0062559E" w:rsidP="00CB2125">
            <w:pPr>
              <w:widowControl w:val="0"/>
              <w:autoSpaceDE w:val="0"/>
              <w:autoSpaceDN w:val="0"/>
              <w:adjustRightInd w:val="0"/>
              <w:spacing w:after="0"/>
              <w:rPr>
                <w:rFonts w:ascii="Calibri" w:hAnsi="Calibri" w:cs="Calibri"/>
                <w:bCs/>
                <w:sz w:val="18"/>
                <w:szCs w:val="18"/>
                <w:lang w:val="en-GB"/>
              </w:rPr>
            </w:pPr>
          </w:p>
        </w:tc>
      </w:tr>
      <w:tr w:rsidR="0062559E" w:rsidRPr="00F1536D">
        <w:trPr>
          <w:gridAfter w:val="4"/>
          <w:wAfter w:w="4536" w:type="dxa"/>
          <w:trHeight w:val="284"/>
        </w:trPr>
        <w:tc>
          <w:tcPr>
            <w:tcW w:w="1843" w:type="dxa"/>
            <w:gridSpan w:val="2"/>
            <w:tcBorders>
              <w:top w:val="nil"/>
              <w:left w:val="nil"/>
              <w:bottom w:val="nil"/>
              <w:right w:val="single" w:sz="4" w:space="0" w:color="auto"/>
            </w:tcBorders>
            <w:vAlign w:val="center"/>
          </w:tcPr>
          <w:p w:rsidR="0062559E" w:rsidRPr="00F1536D" w:rsidRDefault="0023297D"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CEM</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2559E" w:rsidRPr="00F1536D" w:rsidRDefault="0062559E" w:rsidP="00CB2125">
            <w:pPr>
              <w:widowControl w:val="0"/>
              <w:autoSpaceDE w:val="0"/>
              <w:autoSpaceDN w:val="0"/>
              <w:adjustRightInd w:val="0"/>
              <w:spacing w:after="0"/>
              <w:rPr>
                <w:rFonts w:ascii="Calibri" w:hAnsi="Calibri" w:cs="Calibri"/>
                <w:bCs/>
                <w:sz w:val="18"/>
                <w:szCs w:val="18"/>
                <w:lang w:val="en-GB"/>
              </w:rPr>
            </w:pPr>
          </w:p>
        </w:tc>
      </w:tr>
    </w:tbl>
    <w:p w:rsidR="0062559E" w:rsidRPr="00F1536D" w:rsidRDefault="0062559E" w:rsidP="0062559E">
      <w:pPr>
        <w:spacing w:before="120"/>
        <w:ind w:left="142"/>
        <w:jc w:val="both"/>
        <w:rPr>
          <w:rFonts w:ascii="Calibri" w:hAnsi="Calibri"/>
          <w:sz w:val="18"/>
          <w:szCs w:val="18"/>
          <w:lang w:val="en-GB"/>
        </w:rPr>
      </w:pPr>
      <w:r w:rsidRPr="00F1536D">
        <w:rPr>
          <w:rFonts w:ascii="Calibri" w:hAnsi="Calibri"/>
          <w:sz w:val="18"/>
          <w:szCs w:val="18"/>
          <w:lang w:val="en-GB"/>
        </w:rPr>
        <w:t xml:space="preserve">- </w:t>
      </w:r>
      <w:r w:rsidR="00690F47" w:rsidRPr="00F1536D">
        <w:rPr>
          <w:rFonts w:ascii="Calibri" w:hAnsi="Calibri"/>
          <w:sz w:val="18"/>
          <w:szCs w:val="18"/>
          <w:lang w:val="en-GB"/>
        </w:rPr>
        <w:t>W</w:t>
      </w:r>
      <w:r w:rsidR="001859A7" w:rsidRPr="00F1536D">
        <w:rPr>
          <w:rFonts w:ascii="Calibri" w:hAnsi="Calibri"/>
          <w:sz w:val="18"/>
          <w:szCs w:val="18"/>
          <w:lang w:val="en-GB"/>
        </w:rPr>
        <w:t>hose company is the applicant for aid relating to the audiovisual project ____________________________ __________ whose application for aid was presented _________ in the context of the “</w:t>
      </w:r>
      <w:r w:rsidR="00E363A2" w:rsidRPr="00F1536D">
        <w:rPr>
          <w:rFonts w:ascii="Calibri" w:hAnsi="Calibri"/>
          <w:b/>
          <w:sz w:val="18"/>
          <w:szCs w:val="18"/>
          <w:lang w:val="en-GB"/>
        </w:rPr>
        <w:t xml:space="preserve">Apulia Film </w:t>
      </w:r>
      <w:proofErr w:type="gramStart"/>
      <w:r w:rsidR="00E363A2" w:rsidRPr="00F1536D">
        <w:rPr>
          <w:rFonts w:ascii="Calibri" w:hAnsi="Calibri"/>
          <w:b/>
          <w:sz w:val="18"/>
          <w:szCs w:val="18"/>
          <w:lang w:val="en-GB"/>
        </w:rPr>
        <w:t xml:space="preserve">Fund </w:t>
      </w:r>
      <w:r w:rsidR="001859A7" w:rsidRPr="00F1536D">
        <w:rPr>
          <w:rFonts w:ascii="Calibri" w:hAnsi="Calibri"/>
          <w:sz w:val="18"/>
          <w:szCs w:val="18"/>
          <w:lang w:val="en-GB"/>
        </w:rPr>
        <w:t>”</w:t>
      </w:r>
      <w:proofErr w:type="gramEnd"/>
      <w:r w:rsidR="001859A7" w:rsidRPr="00F1536D">
        <w:rPr>
          <w:rFonts w:ascii="Calibri" w:hAnsi="Calibri"/>
          <w:sz w:val="18"/>
          <w:szCs w:val="18"/>
          <w:lang w:val="en-GB"/>
        </w:rPr>
        <w:t xml:space="preserve"> Public Notice </w:t>
      </w:r>
    </w:p>
    <w:p w:rsidR="0062559E" w:rsidRPr="00F1536D" w:rsidRDefault="00690F47" w:rsidP="00690F47">
      <w:pPr>
        <w:spacing w:before="120"/>
        <w:ind w:left="142"/>
        <w:jc w:val="both"/>
        <w:rPr>
          <w:rFonts w:ascii="Calibri" w:hAnsi="Calibri"/>
          <w:sz w:val="18"/>
          <w:szCs w:val="18"/>
          <w:lang w:val="en-GB"/>
        </w:rPr>
      </w:pPr>
      <w:r w:rsidRPr="00F1536D">
        <w:rPr>
          <w:rFonts w:ascii="Calibri" w:hAnsi="Calibri"/>
          <w:sz w:val="18"/>
          <w:szCs w:val="18"/>
          <w:lang w:val="en-GB"/>
        </w:rPr>
        <w:t>-Aware of the penal sanctions that incur in the event of a false declaration or a declaration containing data no longer true, as well as the forfeiture of any benefits that may be obtained if the</w:t>
      </w:r>
      <w:r w:rsidR="008259CD" w:rsidRPr="00F1536D">
        <w:rPr>
          <w:rFonts w:ascii="Calibri" w:hAnsi="Calibri"/>
          <w:sz w:val="18"/>
          <w:szCs w:val="18"/>
          <w:lang w:val="en-GB"/>
        </w:rPr>
        <w:t xml:space="preserve"> disbursing Administration</w:t>
      </w:r>
      <w:r w:rsidRPr="00F1536D">
        <w:rPr>
          <w:rFonts w:ascii="Calibri" w:hAnsi="Calibri"/>
          <w:sz w:val="18"/>
          <w:szCs w:val="18"/>
          <w:lang w:val="en-GB"/>
        </w:rPr>
        <w:t xml:space="preserve">, following a check, finds that the content of the aforementioned declaration is not true, as foreseen from the articles 75 and 76 of the D.P.R. No. 445/2000 </w:t>
      </w:r>
    </w:p>
    <w:p w:rsidR="0062559E" w:rsidRPr="00F1536D" w:rsidRDefault="002E7B93" w:rsidP="0062559E">
      <w:pPr>
        <w:spacing w:after="120"/>
        <w:ind w:right="-6"/>
        <w:jc w:val="center"/>
        <w:rPr>
          <w:rFonts w:ascii="Calibri" w:hAnsi="Calibri" w:cs="Calibri"/>
          <w:b/>
          <w:bCs/>
          <w:sz w:val="18"/>
          <w:szCs w:val="18"/>
          <w:lang w:val="en-GB"/>
        </w:rPr>
      </w:pPr>
      <w:r w:rsidRPr="00F1536D">
        <w:rPr>
          <w:rFonts w:ascii="Calibri" w:hAnsi="Calibri" w:cs="Calibri"/>
          <w:b/>
          <w:bCs/>
          <w:sz w:val="18"/>
          <w:szCs w:val="18"/>
          <w:lang w:val="en-GB"/>
        </w:rPr>
        <w:t>D E C L A R E S</w:t>
      </w:r>
    </w:p>
    <w:p w:rsidR="0062559E" w:rsidRPr="00F1536D" w:rsidRDefault="005F14FD" w:rsidP="0062559E">
      <w:pPr>
        <w:spacing w:before="120"/>
        <w:ind w:left="142"/>
        <w:jc w:val="both"/>
        <w:rPr>
          <w:rFonts w:ascii="Calibri" w:hAnsi="Calibri" w:cs="Arial"/>
          <w:sz w:val="18"/>
          <w:szCs w:val="18"/>
          <w:lang w:val="en-GB"/>
        </w:rPr>
      </w:pPr>
      <w:r w:rsidRPr="00F1536D">
        <w:rPr>
          <w:rFonts w:ascii="Calibri" w:hAnsi="Calibri" w:cs="Arial"/>
          <w:sz w:val="18"/>
          <w:szCs w:val="18"/>
          <w:lang w:val="en-GB"/>
        </w:rPr>
        <w:t>I</w:t>
      </w:r>
      <w:r w:rsidR="00602989" w:rsidRPr="00F1536D">
        <w:rPr>
          <w:rFonts w:ascii="Calibri" w:hAnsi="Calibri" w:cs="Arial"/>
          <w:sz w:val="18"/>
          <w:szCs w:val="18"/>
          <w:lang w:val="en-GB"/>
        </w:rPr>
        <w:t xml:space="preserve">n order to be able to fulfil the obligations of traceability of financial movements provided for by Law 136/2010 and its subsequent amendments, the following identifying details of the bank account(s), payable to the applicant company, dedicated to payments related to the aforementioned audiovisual project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62559E" w:rsidRPr="00F1536D">
        <w:trPr>
          <w:jc w:val="center"/>
        </w:trPr>
        <w:tc>
          <w:tcPr>
            <w:tcW w:w="851" w:type="dxa"/>
            <w:vAlign w:val="center"/>
          </w:tcPr>
          <w:p w:rsidR="0062559E" w:rsidRPr="00F1536D" w:rsidRDefault="0062559E" w:rsidP="00CB2125">
            <w:pPr>
              <w:pStyle w:val="Default"/>
              <w:rPr>
                <w:rFonts w:ascii="Calibri" w:hAnsi="Calibri" w:cs="Arial"/>
                <w:sz w:val="18"/>
                <w:szCs w:val="18"/>
                <w:lang w:val="en-GB"/>
              </w:rPr>
            </w:pPr>
            <w:r w:rsidRPr="00F1536D">
              <w:rPr>
                <w:rFonts w:ascii="Calibri" w:hAnsi="Calibri" w:cs="Arial"/>
                <w:b/>
                <w:sz w:val="18"/>
                <w:szCs w:val="18"/>
                <w:lang w:val="en-GB"/>
              </w:rPr>
              <w:t>IBAN:</w:t>
            </w:r>
          </w:p>
        </w:tc>
        <w:tc>
          <w:tcPr>
            <w:tcW w:w="4394" w:type="dxa"/>
            <w:vAlign w:val="center"/>
          </w:tcPr>
          <w:p w:rsidR="0062559E" w:rsidRPr="00F1536D" w:rsidRDefault="0062559E" w:rsidP="00CB2125">
            <w:pPr>
              <w:pStyle w:val="Default"/>
              <w:jc w:val="center"/>
              <w:rPr>
                <w:rFonts w:ascii="Calibri" w:hAnsi="Calibri" w:cs="Arial"/>
                <w:sz w:val="18"/>
                <w:szCs w:val="18"/>
                <w:lang w:val="en-GB"/>
              </w:rPr>
            </w:pPr>
          </w:p>
        </w:tc>
      </w:tr>
    </w:tbl>
    <w:p w:rsidR="0062559E" w:rsidRPr="00F1536D" w:rsidRDefault="0062559E" w:rsidP="0062559E">
      <w:pPr>
        <w:spacing w:after="120"/>
        <w:ind w:right="-6"/>
        <w:jc w:val="center"/>
        <w:rPr>
          <w:rFonts w:ascii="Calibri" w:hAnsi="Calibri" w:cs="Calibri"/>
          <w:b/>
          <w:bCs/>
          <w:sz w:val="18"/>
          <w:szCs w:val="18"/>
          <w:lang w:val="en-GB"/>
        </w:rPr>
      </w:pPr>
    </w:p>
    <w:p w:rsidR="0062559E" w:rsidRPr="00F1536D" w:rsidRDefault="00FE795A" w:rsidP="0062559E">
      <w:pPr>
        <w:spacing w:after="120"/>
        <w:ind w:right="-6"/>
        <w:jc w:val="center"/>
        <w:rPr>
          <w:rFonts w:ascii="Calibri" w:hAnsi="Calibri" w:cs="Calibri"/>
          <w:b/>
          <w:bCs/>
          <w:sz w:val="18"/>
          <w:szCs w:val="18"/>
          <w:lang w:val="en-GB"/>
        </w:rPr>
      </w:pPr>
      <w:r w:rsidRPr="00F1536D">
        <w:rPr>
          <w:rFonts w:ascii="Calibri" w:hAnsi="Calibri" w:cs="Calibri"/>
          <w:b/>
          <w:bCs/>
          <w:sz w:val="18"/>
          <w:szCs w:val="18"/>
          <w:lang w:val="en-GB"/>
        </w:rPr>
        <w:t>FURTHERMORE DECLARES</w:t>
      </w:r>
    </w:p>
    <w:p w:rsidR="0062559E" w:rsidRPr="00F1536D" w:rsidRDefault="001F5F3E" w:rsidP="0062559E">
      <w:pPr>
        <w:numPr>
          <w:ilvl w:val="0"/>
          <w:numId w:val="8"/>
        </w:numPr>
        <w:spacing w:after="120"/>
        <w:jc w:val="both"/>
        <w:rPr>
          <w:rFonts w:ascii="Calibri" w:hAnsi="Calibri" w:cs="Arial"/>
          <w:sz w:val="18"/>
          <w:szCs w:val="18"/>
          <w:lang w:val="en-GB"/>
        </w:rPr>
      </w:pPr>
      <w:r w:rsidRPr="00F1536D">
        <w:rPr>
          <w:rFonts w:ascii="Calibri" w:hAnsi="Calibri" w:cs="Arial"/>
          <w:sz w:val="18"/>
          <w:szCs w:val="18"/>
          <w:lang w:val="en-GB"/>
        </w:rPr>
        <w:t>To be in good standing in payments and social security, welfare and insurance obligations, as well as in all other obligations provided for by the regulati</w:t>
      </w:r>
      <w:r w:rsidR="000530B5" w:rsidRPr="00F1536D">
        <w:rPr>
          <w:rFonts w:ascii="Calibri" w:hAnsi="Calibri" w:cs="Arial"/>
          <w:sz w:val="18"/>
          <w:szCs w:val="18"/>
          <w:lang w:val="en-GB"/>
        </w:rPr>
        <w:t>ons in force with the interested Bodies</w:t>
      </w:r>
      <w:r w:rsidRPr="00F1536D">
        <w:rPr>
          <w:rFonts w:ascii="Calibri" w:hAnsi="Calibri" w:cs="Arial"/>
          <w:sz w:val="18"/>
          <w:szCs w:val="18"/>
          <w:lang w:val="en-GB"/>
        </w:rPr>
        <w:t xml:space="preserve"> (INPS, INAIL, etc</w:t>
      </w:r>
      <w:r w:rsidR="000530B5" w:rsidRPr="00F1536D">
        <w:rPr>
          <w:rFonts w:ascii="Calibri" w:hAnsi="Calibri" w:cs="Arial"/>
          <w:sz w:val="18"/>
          <w:szCs w:val="18"/>
          <w:lang w:val="en-GB"/>
        </w:rPr>
        <w:t>)</w:t>
      </w:r>
    </w:p>
    <w:p w:rsidR="0062559E" w:rsidRPr="00F1536D" w:rsidRDefault="00BC3CCD" w:rsidP="0062559E">
      <w:pPr>
        <w:numPr>
          <w:ilvl w:val="0"/>
          <w:numId w:val="8"/>
        </w:numPr>
        <w:spacing w:after="120"/>
        <w:jc w:val="both"/>
        <w:rPr>
          <w:rFonts w:ascii="Calibri" w:hAnsi="Calibri" w:cs="Arial"/>
          <w:sz w:val="18"/>
          <w:szCs w:val="18"/>
          <w:lang w:val="en-GB"/>
        </w:rPr>
      </w:pPr>
      <w:r w:rsidRPr="00F1536D">
        <w:rPr>
          <w:rFonts w:ascii="Calibri" w:hAnsi="Calibri" w:cs="Arial"/>
          <w:sz w:val="18"/>
          <w:szCs w:val="18"/>
          <w:lang w:val="en-GB"/>
        </w:rPr>
        <w:t>T</w:t>
      </w:r>
      <w:r w:rsidR="00602FBB" w:rsidRPr="00F1536D">
        <w:rPr>
          <w:rFonts w:ascii="Calibri" w:hAnsi="Calibri" w:cs="Arial"/>
          <w:sz w:val="18"/>
          <w:szCs w:val="18"/>
          <w:lang w:val="en-GB"/>
        </w:rPr>
        <w:t>o commit to using</w:t>
      </w:r>
      <w:r w:rsidR="00532AD5" w:rsidRPr="00F1536D">
        <w:rPr>
          <w:rFonts w:ascii="Calibri" w:hAnsi="Calibri" w:cs="Arial"/>
          <w:sz w:val="18"/>
          <w:szCs w:val="18"/>
          <w:lang w:val="en-GB"/>
        </w:rPr>
        <w:t>,</w:t>
      </w:r>
      <w:r w:rsidRPr="00F1536D">
        <w:rPr>
          <w:rFonts w:ascii="Calibri" w:hAnsi="Calibri" w:cs="Arial"/>
          <w:sz w:val="18"/>
          <w:szCs w:val="18"/>
          <w:lang w:val="en-GB"/>
        </w:rPr>
        <w:t xml:space="preserve"> for all transactions relating to the aforementioned contract (including subcontracting and transactions to its subcontractors) the dedicated bank account(s)</w:t>
      </w:r>
      <w:r w:rsidR="00985F73" w:rsidRPr="00F1536D">
        <w:rPr>
          <w:rFonts w:ascii="Calibri" w:hAnsi="Calibri" w:cs="Arial"/>
          <w:sz w:val="18"/>
          <w:szCs w:val="18"/>
          <w:lang w:val="en-GB"/>
        </w:rPr>
        <w:t>, which will be communicated,</w:t>
      </w:r>
      <w:r w:rsidRPr="00F1536D">
        <w:rPr>
          <w:rFonts w:ascii="Calibri" w:hAnsi="Calibri" w:cs="Arial"/>
          <w:sz w:val="18"/>
          <w:szCs w:val="18"/>
          <w:lang w:val="en-GB"/>
        </w:rPr>
        <w:t xml:space="preserve"> </w:t>
      </w:r>
      <w:r w:rsidR="00985F73" w:rsidRPr="00F1536D">
        <w:rPr>
          <w:rFonts w:ascii="Calibri" w:hAnsi="Calibri" w:cs="Arial"/>
          <w:sz w:val="18"/>
          <w:szCs w:val="18"/>
          <w:lang w:val="en-GB"/>
        </w:rPr>
        <w:t>including any changes</w:t>
      </w:r>
      <w:r w:rsidR="0034403D" w:rsidRPr="00F1536D">
        <w:rPr>
          <w:rFonts w:ascii="Calibri" w:hAnsi="Calibri" w:cs="Arial"/>
          <w:sz w:val="18"/>
          <w:szCs w:val="18"/>
          <w:lang w:val="en-GB"/>
        </w:rPr>
        <w:t>,</w:t>
      </w:r>
      <w:r w:rsidR="00985F73" w:rsidRPr="00F1536D">
        <w:rPr>
          <w:rFonts w:ascii="Calibri" w:hAnsi="Calibri" w:cs="Arial"/>
          <w:sz w:val="18"/>
          <w:szCs w:val="18"/>
          <w:lang w:val="en-GB"/>
        </w:rPr>
        <w:t xml:space="preserve"> </w:t>
      </w:r>
      <w:r w:rsidRPr="00F1536D">
        <w:rPr>
          <w:rFonts w:ascii="Calibri" w:hAnsi="Calibri" w:cs="Arial"/>
          <w:sz w:val="18"/>
          <w:szCs w:val="18"/>
          <w:lang w:val="en-GB"/>
        </w:rPr>
        <w:t>to the contr</w:t>
      </w:r>
      <w:r w:rsidR="0034403D" w:rsidRPr="00F1536D">
        <w:rPr>
          <w:rFonts w:ascii="Calibri" w:hAnsi="Calibri" w:cs="Arial"/>
          <w:sz w:val="18"/>
          <w:szCs w:val="18"/>
          <w:lang w:val="en-GB"/>
        </w:rPr>
        <w:t>acting authority,</w:t>
      </w:r>
      <w:r w:rsidRPr="00F1536D">
        <w:rPr>
          <w:rFonts w:ascii="Calibri" w:hAnsi="Calibri" w:cs="Arial"/>
          <w:sz w:val="18"/>
          <w:szCs w:val="18"/>
          <w:lang w:val="en-GB"/>
        </w:rPr>
        <w:t xml:space="preserve"> pursuant to art. 3, paragraph 7 of Law no. 136/2010 and subsequent amendments </w:t>
      </w:r>
    </w:p>
    <w:p w:rsidR="0062559E" w:rsidRPr="00F1536D" w:rsidRDefault="00532AD5" w:rsidP="0062559E">
      <w:pPr>
        <w:numPr>
          <w:ilvl w:val="0"/>
          <w:numId w:val="8"/>
        </w:numPr>
        <w:spacing w:after="120"/>
        <w:jc w:val="both"/>
        <w:rPr>
          <w:rFonts w:ascii="Calibri" w:hAnsi="Calibri" w:cs="Arial"/>
          <w:sz w:val="18"/>
          <w:szCs w:val="18"/>
          <w:lang w:val="en-GB"/>
        </w:rPr>
      </w:pPr>
      <w:r w:rsidRPr="00F1536D">
        <w:rPr>
          <w:rFonts w:ascii="Calibri" w:hAnsi="Calibri" w:cs="Arial"/>
          <w:sz w:val="18"/>
          <w:szCs w:val="18"/>
          <w:lang w:val="en-GB"/>
        </w:rPr>
        <w:t xml:space="preserve">To be aware of the obligations imposed on him/her by Law No. 136/2010 and to note that failure to comply with the obligations of traceability of financial flows, in addition to specific penalties, implies the absolute nullity of the contract, as well as determines the termination of the contract right in the case of non-use of bank or postal transfer or other instruments suitable to allow full traceability of operations </w:t>
      </w:r>
    </w:p>
    <w:p w:rsidR="0062559E" w:rsidRPr="00F1536D" w:rsidRDefault="00602FBB" w:rsidP="0062559E">
      <w:pPr>
        <w:numPr>
          <w:ilvl w:val="0"/>
          <w:numId w:val="8"/>
        </w:numPr>
        <w:spacing w:after="120"/>
        <w:jc w:val="both"/>
        <w:rPr>
          <w:rFonts w:ascii="Calibri" w:hAnsi="Calibri" w:cs="Arial"/>
          <w:sz w:val="18"/>
          <w:szCs w:val="18"/>
          <w:lang w:val="en-GB"/>
        </w:rPr>
      </w:pPr>
      <w:r w:rsidRPr="00F1536D">
        <w:rPr>
          <w:rFonts w:ascii="Calibri" w:hAnsi="Calibri" w:cs="Arial"/>
          <w:sz w:val="18"/>
          <w:szCs w:val="18"/>
          <w:lang w:val="en-GB"/>
        </w:rPr>
        <w:t>To commit to inserting, under penalty of nullity, i</w:t>
      </w:r>
      <w:r w:rsidR="00A66DEC" w:rsidRPr="00F1536D">
        <w:rPr>
          <w:rFonts w:ascii="Calibri" w:hAnsi="Calibri" w:cs="Arial"/>
          <w:sz w:val="18"/>
          <w:szCs w:val="18"/>
          <w:lang w:val="en-GB"/>
        </w:rPr>
        <w:t xml:space="preserve">n any contracts signed with </w:t>
      </w:r>
      <w:r w:rsidRPr="00F1536D">
        <w:rPr>
          <w:rFonts w:ascii="Calibri" w:hAnsi="Calibri" w:cs="Arial"/>
          <w:sz w:val="18"/>
          <w:szCs w:val="18"/>
          <w:lang w:val="en-GB"/>
        </w:rPr>
        <w:t>s</w:t>
      </w:r>
      <w:r w:rsidR="00736DE3" w:rsidRPr="00F1536D">
        <w:rPr>
          <w:rFonts w:ascii="Calibri" w:hAnsi="Calibri" w:cs="Arial"/>
          <w:sz w:val="18"/>
          <w:szCs w:val="18"/>
          <w:lang w:val="en-GB"/>
        </w:rPr>
        <w:t>ubcontractors and subcontracting parties,</w:t>
      </w:r>
      <w:r w:rsidRPr="00F1536D">
        <w:rPr>
          <w:rFonts w:ascii="Calibri" w:hAnsi="Calibri" w:cs="Arial"/>
          <w:sz w:val="18"/>
          <w:szCs w:val="18"/>
          <w:lang w:val="en-GB"/>
        </w:rPr>
        <w:t xml:space="preserve"> a specific clause with which each of them assumes </w:t>
      </w:r>
      <w:r w:rsidR="00C2355C" w:rsidRPr="00F1536D">
        <w:rPr>
          <w:rFonts w:ascii="Calibri" w:hAnsi="Calibri" w:cs="Arial"/>
          <w:sz w:val="18"/>
          <w:szCs w:val="18"/>
          <w:lang w:val="en-GB"/>
        </w:rPr>
        <w:t xml:space="preserve">the </w:t>
      </w:r>
      <w:r w:rsidRPr="00F1536D">
        <w:rPr>
          <w:rFonts w:ascii="Calibri" w:hAnsi="Calibri" w:cs="Arial"/>
          <w:sz w:val="18"/>
          <w:szCs w:val="18"/>
          <w:lang w:val="en-GB"/>
        </w:rPr>
        <w:t>traceability</w:t>
      </w:r>
      <w:r w:rsidR="00C2355C" w:rsidRPr="00F1536D">
        <w:rPr>
          <w:rFonts w:ascii="Calibri" w:hAnsi="Calibri" w:cs="Arial"/>
          <w:sz w:val="18"/>
          <w:szCs w:val="18"/>
          <w:lang w:val="en-GB"/>
        </w:rPr>
        <w:t xml:space="preserve"> requirements</w:t>
      </w:r>
      <w:r w:rsidR="00A66DEC" w:rsidRPr="00F1536D">
        <w:rPr>
          <w:rFonts w:ascii="Calibri" w:hAnsi="Calibri" w:cs="Arial"/>
          <w:sz w:val="18"/>
          <w:szCs w:val="18"/>
          <w:lang w:val="en-GB"/>
        </w:rPr>
        <w:t xml:space="preserve"> of</w:t>
      </w:r>
      <w:r w:rsidRPr="00F1536D">
        <w:rPr>
          <w:rFonts w:ascii="Calibri" w:hAnsi="Calibri" w:cs="Arial"/>
          <w:sz w:val="18"/>
          <w:szCs w:val="18"/>
          <w:lang w:val="en-GB"/>
        </w:rPr>
        <w:t xml:space="preserve"> cash flows referred to in the </w:t>
      </w:r>
      <w:r w:rsidR="00A66DEC" w:rsidRPr="00F1536D">
        <w:rPr>
          <w:rFonts w:ascii="Calibri" w:hAnsi="Calibri" w:cs="Arial"/>
          <w:sz w:val="18"/>
          <w:szCs w:val="18"/>
          <w:lang w:val="en-GB"/>
        </w:rPr>
        <w:t xml:space="preserve">above-mentioned law </w:t>
      </w:r>
      <w:r w:rsidRPr="00F1536D">
        <w:rPr>
          <w:rFonts w:ascii="Calibri" w:hAnsi="Calibri" w:cs="Arial"/>
          <w:sz w:val="18"/>
          <w:szCs w:val="18"/>
          <w:lang w:val="en-GB"/>
        </w:rPr>
        <w:t>in accordance with that reported in the following form</w:t>
      </w:r>
      <w:r w:rsidR="00736DE3" w:rsidRPr="00F1536D">
        <w:rPr>
          <w:rFonts w:ascii="Calibri" w:hAnsi="Calibri" w:cs="Arial"/>
          <w:sz w:val="18"/>
          <w:szCs w:val="18"/>
          <w:lang w:val="en-GB"/>
        </w:rPr>
        <w:t xml:space="preserve"> </w:t>
      </w:r>
    </w:p>
    <w:p w:rsidR="0062559E" w:rsidRPr="00F1536D" w:rsidRDefault="00892C3F" w:rsidP="0062559E">
      <w:pPr>
        <w:numPr>
          <w:ilvl w:val="0"/>
          <w:numId w:val="8"/>
        </w:numPr>
        <w:spacing w:after="120"/>
        <w:jc w:val="both"/>
        <w:rPr>
          <w:rFonts w:ascii="Calibri" w:hAnsi="Calibri" w:cs="Arial"/>
          <w:sz w:val="18"/>
          <w:szCs w:val="18"/>
          <w:lang w:val="en-GB"/>
        </w:rPr>
      </w:pPr>
      <w:r w:rsidRPr="00F1536D">
        <w:rPr>
          <w:rFonts w:ascii="Calibri" w:hAnsi="Calibri" w:cs="Arial"/>
          <w:sz w:val="18"/>
          <w:szCs w:val="18"/>
          <w:lang w:val="en-GB"/>
        </w:rPr>
        <w:t xml:space="preserve">To commit to giving immediate communication to the </w:t>
      </w:r>
      <w:r w:rsidR="00DD54C1" w:rsidRPr="00F1536D">
        <w:rPr>
          <w:rFonts w:ascii="Calibri" w:hAnsi="Calibri" w:cs="Arial"/>
          <w:sz w:val="18"/>
          <w:szCs w:val="18"/>
          <w:lang w:val="en-GB"/>
        </w:rPr>
        <w:t>Apulia Film Commission Foundation</w:t>
      </w:r>
      <w:r w:rsidR="003F5124" w:rsidRPr="00F1536D">
        <w:rPr>
          <w:rFonts w:ascii="Calibri" w:hAnsi="Calibri" w:cs="Arial"/>
          <w:sz w:val="18"/>
          <w:szCs w:val="18"/>
          <w:lang w:val="en-GB"/>
        </w:rPr>
        <w:t xml:space="preserve"> </w:t>
      </w:r>
      <w:r w:rsidRPr="00F1536D">
        <w:rPr>
          <w:rFonts w:ascii="Calibri" w:hAnsi="Calibri" w:cs="Arial"/>
          <w:sz w:val="18"/>
          <w:szCs w:val="18"/>
          <w:lang w:val="en-GB"/>
        </w:rPr>
        <w:t>and to the Prefecture-Territorial Office of the Government of</w:t>
      </w:r>
      <w:r w:rsidR="00894D3E" w:rsidRPr="00F1536D">
        <w:rPr>
          <w:rFonts w:ascii="Calibri" w:hAnsi="Calibri" w:cs="Arial"/>
          <w:sz w:val="18"/>
          <w:szCs w:val="18"/>
          <w:lang w:val="en-GB"/>
        </w:rPr>
        <w:t xml:space="preserve"> the Province of Bari, if it has knowledge</w:t>
      </w:r>
      <w:r w:rsidRPr="00F1536D">
        <w:rPr>
          <w:rFonts w:ascii="Calibri" w:hAnsi="Calibri" w:cs="Arial"/>
          <w:sz w:val="18"/>
          <w:szCs w:val="18"/>
          <w:lang w:val="en-GB"/>
        </w:rPr>
        <w:t xml:space="preserve"> of the failure of its counterpart to</w:t>
      </w:r>
      <w:r w:rsidR="00894D3E" w:rsidRPr="00F1536D">
        <w:rPr>
          <w:rFonts w:ascii="Calibri" w:hAnsi="Calibri" w:cs="Arial"/>
          <w:sz w:val="18"/>
          <w:szCs w:val="18"/>
          <w:lang w:val="en-GB"/>
        </w:rPr>
        <w:t>wards</w:t>
      </w:r>
      <w:r w:rsidRPr="00F1536D">
        <w:rPr>
          <w:rFonts w:ascii="Calibri" w:hAnsi="Calibri" w:cs="Arial"/>
          <w:sz w:val="18"/>
          <w:szCs w:val="18"/>
          <w:lang w:val="en-GB"/>
        </w:rPr>
        <w:t xml:space="preserve"> the obligations of financial trace</w:t>
      </w:r>
      <w:r w:rsidR="00894D3E" w:rsidRPr="00F1536D">
        <w:rPr>
          <w:rFonts w:ascii="Calibri" w:hAnsi="Calibri" w:cs="Arial"/>
          <w:sz w:val="18"/>
          <w:szCs w:val="18"/>
          <w:lang w:val="en-GB"/>
        </w:rPr>
        <w:t>ability pursuant to art. 3 Law No</w:t>
      </w:r>
      <w:r w:rsidRPr="00F1536D">
        <w:rPr>
          <w:rFonts w:ascii="Calibri" w:hAnsi="Calibri" w:cs="Arial"/>
          <w:sz w:val="18"/>
          <w:szCs w:val="18"/>
          <w:lang w:val="en-GB"/>
        </w:rPr>
        <w:t>. 136/2010</w:t>
      </w:r>
      <w:r w:rsidR="00894D3E" w:rsidRPr="00F1536D">
        <w:rPr>
          <w:rFonts w:ascii="Calibri" w:hAnsi="Calibri" w:cs="Arial"/>
          <w:sz w:val="18"/>
          <w:szCs w:val="18"/>
          <w:lang w:val="en-GB"/>
        </w:rPr>
        <w:t xml:space="preserve"> </w:t>
      </w:r>
    </w:p>
    <w:p w:rsidR="0062559E" w:rsidRPr="00F1536D" w:rsidRDefault="00B50494" w:rsidP="0062559E">
      <w:pPr>
        <w:numPr>
          <w:ilvl w:val="0"/>
          <w:numId w:val="8"/>
        </w:numPr>
        <w:spacing w:after="120"/>
        <w:jc w:val="both"/>
        <w:rPr>
          <w:rFonts w:ascii="Calibri" w:hAnsi="Calibri" w:cs="Arial"/>
          <w:sz w:val="18"/>
          <w:szCs w:val="18"/>
          <w:lang w:val="en-GB"/>
        </w:rPr>
      </w:pPr>
      <w:r w:rsidRPr="00F1536D">
        <w:rPr>
          <w:rFonts w:ascii="Calibri" w:hAnsi="Calibri" w:cs="Arial"/>
          <w:sz w:val="18"/>
          <w:szCs w:val="18"/>
          <w:lang w:val="en-GB"/>
        </w:rPr>
        <w:t>To commit to reporting the CUP code assigned to the project in each individual work or supplier contract and / or accounting document, in all communications and operations relating to contract management.</w:t>
      </w:r>
    </w:p>
    <w:p w:rsidR="0062559E" w:rsidRPr="00F1536D" w:rsidRDefault="0062559E" w:rsidP="0062559E">
      <w:pPr>
        <w:spacing w:after="120"/>
        <w:rPr>
          <w:rFonts w:ascii="Calibri" w:hAnsi="Calibri" w:cs="Arial"/>
          <w:sz w:val="18"/>
          <w:szCs w:val="18"/>
          <w:lang w:val="en-GB"/>
        </w:rPr>
      </w:pPr>
    </w:p>
    <w:p w:rsidR="0062559E" w:rsidRPr="00F1536D" w:rsidRDefault="005C6B11" w:rsidP="0062559E">
      <w:pPr>
        <w:spacing w:after="120"/>
        <w:rPr>
          <w:rFonts w:ascii="Calibri" w:hAnsi="Calibri" w:cs="Arial"/>
          <w:sz w:val="18"/>
          <w:szCs w:val="18"/>
          <w:lang w:val="en-GB"/>
        </w:rPr>
      </w:pPr>
      <w:r w:rsidRPr="00F1536D">
        <w:rPr>
          <w:rFonts w:ascii="Calibri" w:hAnsi="Calibri" w:cs="Arial"/>
          <w:sz w:val="18"/>
          <w:szCs w:val="18"/>
          <w:lang w:val="en-GB"/>
        </w:rPr>
        <w:t>Place and date</w:t>
      </w:r>
      <w:r w:rsidR="0062559E" w:rsidRPr="00F1536D">
        <w:rPr>
          <w:rFonts w:ascii="Calibri" w:hAnsi="Calibri" w:cs="Arial"/>
          <w:sz w:val="18"/>
          <w:szCs w:val="18"/>
          <w:lang w:val="en-GB"/>
        </w:rPr>
        <w:t xml:space="preserve"> _________________</w:t>
      </w:r>
    </w:p>
    <w:p w:rsidR="00074611" w:rsidRPr="00F1536D" w:rsidRDefault="00074611" w:rsidP="008F7148">
      <w:pPr>
        <w:spacing w:beforeLines="1" w:before="2" w:afterLines="1" w:after="2"/>
        <w:rPr>
          <w:rFonts w:ascii="Times" w:hAnsi="Times"/>
          <w:sz w:val="20"/>
          <w:szCs w:val="20"/>
          <w:lang w:val="en-GB"/>
        </w:rPr>
      </w:pPr>
      <w:r w:rsidRPr="00F1536D">
        <w:rPr>
          <w:rFonts w:ascii="Calibri" w:hAnsi="Calibri"/>
          <w:i/>
          <w:iCs/>
          <w:sz w:val="16"/>
          <w:szCs w:val="16"/>
          <w:lang w:val="en-GB"/>
        </w:rPr>
        <w:t xml:space="preserve">Digital document digitally signed in accordance with the consolidated Presidential Decree of December 28th 2000, No. 445 of Legislative Decree No. 82 and its related rules, of 7 March 2005, which replaces paper text and handwritten </w:t>
      </w:r>
      <w:r w:rsidR="00F84F9D" w:rsidRPr="00F1536D">
        <w:rPr>
          <w:rFonts w:ascii="Calibri" w:hAnsi="Calibri"/>
          <w:i/>
          <w:iCs/>
          <w:sz w:val="16"/>
          <w:szCs w:val="16"/>
          <w:lang w:val="en-GB"/>
        </w:rPr>
        <w:t>signature</w:t>
      </w:r>
    </w:p>
    <w:p w:rsidR="0062559E" w:rsidRPr="00F1536D" w:rsidRDefault="0062559E" w:rsidP="0062559E">
      <w:pPr>
        <w:spacing w:after="120"/>
        <w:ind w:left="426"/>
        <w:rPr>
          <w:rFonts w:ascii="Calibri" w:hAnsi="Calibri" w:cs="Arial"/>
          <w:i/>
          <w:sz w:val="16"/>
          <w:szCs w:val="16"/>
          <w:lang w:val="en-GB"/>
        </w:rPr>
      </w:pPr>
    </w:p>
    <w:p w:rsidR="0062559E" w:rsidRPr="00F1536D" w:rsidRDefault="0062559E" w:rsidP="0062559E">
      <w:pPr>
        <w:spacing w:after="120"/>
        <w:ind w:left="426"/>
        <w:jc w:val="right"/>
        <w:rPr>
          <w:rFonts w:ascii="Calibri" w:hAnsi="Calibri" w:cs="Helvetica"/>
          <w:b/>
          <w:sz w:val="22"/>
          <w:szCs w:val="22"/>
          <w:lang w:val="en-GB"/>
        </w:rPr>
      </w:pPr>
      <w:r w:rsidRPr="00F1536D">
        <w:rPr>
          <w:rFonts w:ascii="Calibri" w:hAnsi="Calibri" w:cs="Arial"/>
          <w:sz w:val="18"/>
          <w:szCs w:val="18"/>
          <w:lang w:val="en-GB"/>
        </w:rPr>
        <w:br w:type="page"/>
      </w:r>
      <w:r w:rsidR="00183D4D" w:rsidRPr="00F1536D">
        <w:rPr>
          <w:rFonts w:ascii="Calibri" w:hAnsi="Calibri" w:cs="Helvetica"/>
          <w:b/>
          <w:sz w:val="22"/>
          <w:szCs w:val="22"/>
          <w:lang w:val="en-GB"/>
        </w:rPr>
        <w:lastRenderedPageBreak/>
        <w:t>ANNEX</w:t>
      </w:r>
      <w:r w:rsidRPr="00F1536D">
        <w:rPr>
          <w:rFonts w:ascii="Calibri" w:hAnsi="Calibri" w:cs="Helvetica"/>
          <w:b/>
          <w:sz w:val="22"/>
          <w:szCs w:val="22"/>
          <w:lang w:val="en-GB"/>
        </w:rPr>
        <w:t xml:space="preserve"> 2b</w:t>
      </w:r>
    </w:p>
    <w:p w:rsidR="0062559E" w:rsidRPr="006234E3" w:rsidRDefault="005F14FD" w:rsidP="0062559E">
      <w:pPr>
        <w:spacing w:after="0" w:line="276" w:lineRule="auto"/>
        <w:jc w:val="center"/>
        <w:rPr>
          <w:rFonts w:ascii="Calibri" w:hAnsi="Calibri"/>
          <w:bCs/>
          <w:caps/>
          <w:sz w:val="22"/>
          <w:szCs w:val="22"/>
          <w:lang w:val="en-GB"/>
        </w:rPr>
      </w:pPr>
      <w:r w:rsidRPr="006234E3">
        <w:rPr>
          <w:rFonts w:ascii="Calibri" w:hAnsi="Calibri"/>
          <w:b/>
          <w:bCs/>
          <w:caps/>
          <w:sz w:val="22"/>
          <w:szCs w:val="22"/>
          <w:lang w:val="en-GB"/>
        </w:rPr>
        <w:t>SELF-CERTIFIc</w:t>
      </w:r>
      <w:r w:rsidR="00183D4D" w:rsidRPr="006234E3">
        <w:rPr>
          <w:rFonts w:ascii="Calibri" w:hAnsi="Calibri"/>
          <w:b/>
          <w:bCs/>
          <w:caps/>
          <w:sz w:val="22"/>
          <w:szCs w:val="22"/>
          <w:lang w:val="en-GB"/>
        </w:rPr>
        <w:t>ATION</w:t>
      </w:r>
      <w:r w:rsidR="0062559E" w:rsidRPr="006234E3">
        <w:rPr>
          <w:rFonts w:ascii="Calibri" w:hAnsi="Calibri"/>
          <w:b/>
          <w:bCs/>
          <w:caps/>
          <w:sz w:val="22"/>
          <w:szCs w:val="22"/>
          <w:lang w:val="en-GB"/>
        </w:rPr>
        <w:t xml:space="preserve"> </w:t>
      </w:r>
      <w:r w:rsidR="00183D4D" w:rsidRPr="006234E3">
        <w:rPr>
          <w:rFonts w:ascii="Calibri" w:hAnsi="Calibri" w:cs="Helvetica"/>
          <w:b/>
          <w:sz w:val="22"/>
          <w:szCs w:val="22"/>
          <w:lang w:val="en-GB"/>
        </w:rPr>
        <w:t xml:space="preserve">RELATIVE TO </w:t>
      </w:r>
      <w:r w:rsidR="007537A4" w:rsidRPr="006234E3">
        <w:rPr>
          <w:rFonts w:ascii="Calibri" w:hAnsi="Calibri" w:cs="Helvetica"/>
          <w:b/>
          <w:sz w:val="22"/>
          <w:szCs w:val="22"/>
          <w:lang w:val="en-GB"/>
        </w:rPr>
        <w:t>MEETING</w:t>
      </w:r>
      <w:r w:rsidR="00183D4D" w:rsidRPr="006234E3">
        <w:rPr>
          <w:rFonts w:ascii="Calibri" w:hAnsi="Calibri" w:cs="Helvetica"/>
          <w:b/>
          <w:sz w:val="22"/>
          <w:szCs w:val="22"/>
          <w:lang w:val="en-GB"/>
        </w:rPr>
        <w:t xml:space="preserve"> ELIGIBILITY REQUIREMENTS</w:t>
      </w:r>
    </w:p>
    <w:p w:rsidR="0062559E" w:rsidRPr="00F1536D" w:rsidRDefault="0062559E" w:rsidP="0062559E">
      <w:pPr>
        <w:widowControl w:val="0"/>
        <w:autoSpaceDE w:val="0"/>
        <w:autoSpaceDN w:val="0"/>
        <w:adjustRightInd w:val="0"/>
        <w:jc w:val="center"/>
        <w:rPr>
          <w:rFonts w:ascii="Calibri" w:hAnsi="Calibri"/>
          <w:bCs/>
          <w:caps/>
          <w:sz w:val="20"/>
          <w:szCs w:val="20"/>
          <w:lang w:val="en-GB"/>
        </w:rPr>
      </w:pPr>
      <w:r w:rsidRPr="00F1536D">
        <w:rPr>
          <w:rFonts w:ascii="Calibri" w:hAnsi="Calibri"/>
          <w:bCs/>
          <w:caps/>
          <w:sz w:val="20"/>
          <w:szCs w:val="20"/>
          <w:lang w:val="en-GB"/>
        </w:rPr>
        <w:t>(</w:t>
      </w:r>
      <w:r w:rsidR="000A563E" w:rsidRPr="00F1536D">
        <w:rPr>
          <w:rFonts w:ascii="Calibri" w:hAnsi="Calibri"/>
          <w:bCs/>
          <w:caps/>
          <w:sz w:val="20"/>
          <w:szCs w:val="20"/>
          <w:lang w:val="en-GB"/>
        </w:rPr>
        <w:t>PURSUANT TO DPR 28/1</w:t>
      </w:r>
      <w:r w:rsidR="00235CD7">
        <w:rPr>
          <w:rFonts w:ascii="Calibri" w:hAnsi="Calibri"/>
          <w:bCs/>
          <w:caps/>
          <w:sz w:val="20"/>
          <w:szCs w:val="20"/>
          <w:lang w:val="en-GB"/>
        </w:rPr>
        <w:t>2/2000 no.445, ar</w:t>
      </w:r>
      <w:r w:rsidR="000A563E" w:rsidRPr="00F1536D">
        <w:rPr>
          <w:rFonts w:ascii="Calibri" w:hAnsi="Calibri"/>
          <w:bCs/>
          <w:caps/>
          <w:sz w:val="20"/>
          <w:szCs w:val="20"/>
          <w:lang w:val="en-GB"/>
        </w:rPr>
        <w:t>T. 46-47</w:t>
      </w:r>
      <w:r w:rsidRPr="00F1536D">
        <w:rPr>
          <w:rFonts w:ascii="Calibri" w:hAnsi="Calibri"/>
          <w:bCs/>
          <w:caps/>
          <w:sz w:val="20"/>
          <w:szCs w:val="20"/>
          <w:lang w:val="en-GB"/>
        </w:rPr>
        <w:t>)</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460090" w:rsidRPr="00F1536D">
        <w:trPr>
          <w:trHeight w:val="284"/>
        </w:trPr>
        <w:tc>
          <w:tcPr>
            <w:tcW w:w="1352" w:type="dxa"/>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
                <w:bCs/>
                <w:sz w:val="18"/>
                <w:szCs w:val="18"/>
                <w:lang w:val="en-GB"/>
              </w:rPr>
            </w:pPr>
          </w:p>
        </w:tc>
        <w:tc>
          <w:tcPr>
            <w:tcW w:w="1276" w:type="dxa"/>
            <w:gridSpan w:val="3"/>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Tax Code</w:t>
            </w:r>
          </w:p>
        </w:tc>
        <w:tc>
          <w:tcPr>
            <w:tcW w:w="3260" w:type="dxa"/>
            <w:tcBorders>
              <w:lef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r w:rsidR="00460090" w:rsidRPr="00F1536D">
        <w:trPr>
          <w:trHeight w:val="284"/>
        </w:trPr>
        <w:tc>
          <w:tcPr>
            <w:tcW w:w="1352" w:type="dxa"/>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Born in</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c>
          <w:tcPr>
            <w:tcW w:w="425" w:type="dxa"/>
            <w:gridSpan w:val="2"/>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on</w:t>
            </w:r>
          </w:p>
        </w:tc>
        <w:tc>
          <w:tcPr>
            <w:tcW w:w="3260" w:type="dxa"/>
            <w:tcBorders>
              <w:lef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r w:rsidR="00460090" w:rsidRPr="006234E3">
        <w:trPr>
          <w:trHeight w:val="284"/>
        </w:trPr>
        <w:tc>
          <w:tcPr>
            <w:tcW w:w="2988" w:type="dxa"/>
            <w:gridSpan w:val="3"/>
            <w:tcBorders>
              <w:top w:val="nil"/>
              <w:left w:val="nil"/>
              <w:bottom w:val="nil"/>
            </w:tcBorders>
            <w:vAlign w:val="center"/>
          </w:tcPr>
          <w:p w:rsidR="00460090" w:rsidRPr="00F1536D" w:rsidRDefault="00460090" w:rsidP="00CB2125">
            <w:pPr>
              <w:widowControl w:val="0"/>
              <w:autoSpaceDE w:val="0"/>
              <w:autoSpaceDN w:val="0"/>
              <w:adjustRightInd w:val="0"/>
              <w:spacing w:after="0"/>
              <w:rPr>
                <w:rFonts w:ascii="Calibri" w:hAnsi="Calibri" w:cs="Calibri"/>
                <w:b/>
                <w:bCs/>
                <w:sz w:val="18"/>
                <w:szCs w:val="18"/>
                <w:lang w:val="en-GB"/>
              </w:rPr>
            </w:pPr>
            <w:r w:rsidRPr="00F1536D">
              <w:rPr>
                <w:rFonts w:ascii="Calibri" w:hAnsi="Calibri" w:cs="Calibri"/>
                <w:sz w:val="18"/>
                <w:szCs w:val="18"/>
                <w:lang w:val="en-GB"/>
              </w:rPr>
              <w:t>As the legal representative for</w:t>
            </w:r>
          </w:p>
        </w:tc>
        <w:tc>
          <w:tcPr>
            <w:tcW w:w="6651" w:type="dxa"/>
            <w:gridSpan w:val="5"/>
            <w:vAlign w:val="center"/>
          </w:tcPr>
          <w:p w:rsidR="00460090" w:rsidRPr="00F1536D" w:rsidRDefault="00460090" w:rsidP="00CB2125">
            <w:pPr>
              <w:widowControl w:val="0"/>
              <w:autoSpaceDE w:val="0"/>
              <w:autoSpaceDN w:val="0"/>
              <w:adjustRightInd w:val="0"/>
              <w:spacing w:after="0"/>
              <w:rPr>
                <w:rFonts w:ascii="Calibri" w:hAnsi="Calibri" w:cs="Calibri"/>
                <w:b/>
                <w:bCs/>
                <w:sz w:val="18"/>
                <w:szCs w:val="18"/>
                <w:lang w:val="en-GB"/>
              </w:rPr>
            </w:pPr>
          </w:p>
        </w:tc>
      </w:tr>
      <w:tr w:rsidR="00460090" w:rsidRPr="00F1536D">
        <w:trPr>
          <w:trHeight w:val="284"/>
        </w:trPr>
        <w:tc>
          <w:tcPr>
            <w:tcW w:w="1843" w:type="dxa"/>
            <w:gridSpan w:val="2"/>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 xml:space="preserve">With registered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address</w:t>
            </w:r>
          </w:p>
        </w:tc>
        <w:tc>
          <w:tcPr>
            <w:tcW w:w="3402" w:type="dxa"/>
            <w:gridSpan w:val="2"/>
            <w:tcBorders>
              <w:lef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r w:rsidR="00460090" w:rsidRPr="006234E3">
        <w:trPr>
          <w:trHeight w:val="284"/>
        </w:trPr>
        <w:tc>
          <w:tcPr>
            <w:tcW w:w="1843" w:type="dxa"/>
            <w:gridSpan w:val="2"/>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With operating headquarters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bCs/>
                <w:i/>
                <w:sz w:val="18"/>
                <w:szCs w:val="18"/>
                <w:lang w:val="en-GB"/>
              </w:rPr>
            </w:pPr>
            <w:r w:rsidRPr="00F1536D">
              <w:rPr>
                <w:rFonts w:ascii="Calibri" w:hAnsi="Calibri" w:cs="Calibri"/>
                <w:bCs/>
                <w:i/>
                <w:sz w:val="16"/>
                <w:szCs w:val="16"/>
                <w:lang w:val="en-GB"/>
              </w:rPr>
              <w:t>(do not fill in if the same as registered office)</w:t>
            </w:r>
          </w:p>
        </w:tc>
        <w:tc>
          <w:tcPr>
            <w:tcW w:w="1134" w:type="dxa"/>
            <w:gridSpan w:val="2"/>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address</w:t>
            </w:r>
          </w:p>
        </w:tc>
        <w:tc>
          <w:tcPr>
            <w:tcW w:w="3402" w:type="dxa"/>
            <w:gridSpan w:val="2"/>
            <w:tcBorders>
              <w:lef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bCs/>
                <w:i/>
                <w:sz w:val="18"/>
                <w:szCs w:val="18"/>
                <w:lang w:val="en-GB"/>
              </w:rPr>
            </w:pPr>
            <w:r w:rsidRPr="00F1536D">
              <w:rPr>
                <w:rFonts w:ascii="Calibri" w:hAnsi="Calibri" w:cs="Calibri"/>
                <w:bCs/>
                <w:i/>
                <w:sz w:val="16"/>
                <w:szCs w:val="16"/>
                <w:lang w:val="en-GB"/>
              </w:rPr>
              <w:t>(do not fill in if the same as registered office)</w:t>
            </w:r>
          </w:p>
        </w:tc>
      </w:tr>
      <w:tr w:rsidR="00460090" w:rsidRPr="00F1536D">
        <w:trPr>
          <w:trHeight w:val="284"/>
        </w:trPr>
        <w:tc>
          <w:tcPr>
            <w:tcW w:w="1843" w:type="dxa"/>
            <w:gridSpan w:val="2"/>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VAT number</w:t>
            </w:r>
          </w:p>
        </w:tc>
        <w:tc>
          <w:tcPr>
            <w:tcW w:w="3402" w:type="dxa"/>
            <w:gridSpan w:val="2"/>
            <w:tcBorders>
              <w:lef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r w:rsidR="00460090" w:rsidRPr="00F1536D">
        <w:trPr>
          <w:gridAfter w:val="4"/>
          <w:wAfter w:w="4536" w:type="dxa"/>
          <w:trHeight w:val="284"/>
        </w:trPr>
        <w:tc>
          <w:tcPr>
            <w:tcW w:w="1843" w:type="dxa"/>
            <w:gridSpan w:val="2"/>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CEM</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bl>
    <w:p w:rsidR="0062559E" w:rsidRPr="00F1536D" w:rsidRDefault="0062559E" w:rsidP="0062559E">
      <w:pPr>
        <w:spacing w:before="120"/>
        <w:ind w:left="142"/>
        <w:jc w:val="both"/>
        <w:rPr>
          <w:rFonts w:ascii="Calibri" w:hAnsi="Calibri"/>
          <w:sz w:val="18"/>
          <w:szCs w:val="18"/>
          <w:lang w:val="en-GB"/>
        </w:rPr>
      </w:pPr>
      <w:r w:rsidRPr="00F1536D">
        <w:rPr>
          <w:rFonts w:ascii="Calibri" w:hAnsi="Calibri"/>
          <w:sz w:val="18"/>
          <w:szCs w:val="18"/>
          <w:lang w:val="en-GB"/>
        </w:rPr>
        <w:t xml:space="preserve">- </w:t>
      </w:r>
      <w:r w:rsidR="0094649B" w:rsidRPr="00F1536D">
        <w:rPr>
          <w:rFonts w:ascii="Calibri" w:hAnsi="Calibri"/>
          <w:sz w:val="18"/>
          <w:szCs w:val="18"/>
          <w:lang w:val="en-GB"/>
        </w:rPr>
        <w:t>Whose company is the applicant for aid relating to the audiovisual project ____________________________ __________ whose application for aid was presented _________ in the context of the “</w:t>
      </w:r>
      <w:r w:rsidR="007436FC" w:rsidRPr="00F1536D">
        <w:rPr>
          <w:rFonts w:ascii="Calibri" w:hAnsi="Calibri"/>
          <w:b/>
          <w:sz w:val="18"/>
          <w:szCs w:val="18"/>
          <w:lang w:val="en-GB"/>
        </w:rPr>
        <w:t>Apulia Film Fund</w:t>
      </w:r>
      <w:r w:rsidR="0094649B" w:rsidRPr="00F1536D">
        <w:rPr>
          <w:rFonts w:ascii="Calibri" w:hAnsi="Calibri"/>
          <w:sz w:val="18"/>
          <w:szCs w:val="18"/>
          <w:lang w:val="en-GB"/>
        </w:rPr>
        <w:t xml:space="preserve">” Public Notice </w:t>
      </w:r>
    </w:p>
    <w:p w:rsidR="0062559E" w:rsidRPr="00F1536D" w:rsidRDefault="0062559E" w:rsidP="0062559E">
      <w:pPr>
        <w:spacing w:before="120"/>
        <w:ind w:left="142"/>
        <w:jc w:val="both"/>
        <w:rPr>
          <w:rFonts w:ascii="Calibri" w:hAnsi="Calibri"/>
          <w:sz w:val="18"/>
          <w:szCs w:val="18"/>
          <w:lang w:val="en-GB"/>
        </w:rPr>
      </w:pPr>
      <w:r w:rsidRPr="00F1536D">
        <w:rPr>
          <w:rFonts w:ascii="Calibri" w:hAnsi="Calibri"/>
          <w:sz w:val="18"/>
          <w:szCs w:val="18"/>
          <w:lang w:val="en-GB"/>
        </w:rPr>
        <w:t xml:space="preserve">- </w:t>
      </w:r>
      <w:r w:rsidR="00A53550" w:rsidRPr="00F1536D">
        <w:rPr>
          <w:rFonts w:ascii="Calibri" w:hAnsi="Calibri"/>
          <w:sz w:val="18"/>
          <w:szCs w:val="18"/>
          <w:lang w:val="en-GB"/>
        </w:rPr>
        <w:t>Aware of the penal sanctions that incur in the event of a false declaration or a declaration containing data no longer true, as well as the forfeiture of any benefits that may be obtained if the disbursing Administration, following a check, finds that the content of the aforementioned declaration is not true, as foreseen from the articles 75 and 76 of the D.P.R. No. 445/2000</w:t>
      </w:r>
    </w:p>
    <w:p w:rsidR="0062559E" w:rsidRPr="00F1536D" w:rsidRDefault="00DB79C5" w:rsidP="0062559E">
      <w:pPr>
        <w:spacing w:after="120"/>
        <w:ind w:left="993" w:right="-6" w:hanging="284"/>
        <w:jc w:val="center"/>
        <w:rPr>
          <w:rFonts w:ascii="Calibri" w:hAnsi="Calibri" w:cs="Calibri"/>
          <w:b/>
          <w:bCs/>
          <w:sz w:val="18"/>
          <w:szCs w:val="18"/>
          <w:lang w:val="en-GB"/>
        </w:rPr>
      </w:pPr>
      <w:r w:rsidRPr="00F1536D">
        <w:rPr>
          <w:rFonts w:ascii="Calibri" w:hAnsi="Calibri" w:cs="Calibri"/>
          <w:b/>
          <w:bCs/>
          <w:sz w:val="18"/>
          <w:szCs w:val="18"/>
          <w:lang w:val="en-GB"/>
        </w:rPr>
        <w:t>D E C L A R E S</w:t>
      </w:r>
    </w:p>
    <w:p w:rsidR="0062559E" w:rsidRPr="00AF75FD" w:rsidRDefault="007F362F" w:rsidP="0062559E">
      <w:pPr>
        <w:numPr>
          <w:ilvl w:val="0"/>
          <w:numId w:val="9"/>
        </w:numPr>
        <w:spacing w:after="120"/>
        <w:jc w:val="both"/>
        <w:rPr>
          <w:rFonts w:ascii="Calibri" w:hAnsi="Calibri" w:cs="Arial"/>
          <w:sz w:val="18"/>
          <w:szCs w:val="18"/>
          <w:lang w:val="en-GB"/>
        </w:rPr>
      </w:pPr>
      <w:r w:rsidRPr="00AF75FD">
        <w:rPr>
          <w:rFonts w:ascii="Calibri" w:hAnsi="Calibri" w:cs="Arial"/>
          <w:sz w:val="18"/>
          <w:szCs w:val="20"/>
          <w:lang w:val="en-GB"/>
        </w:rPr>
        <w:t xml:space="preserve">That the enterprise is a micro, small or medium-sized </w:t>
      </w:r>
      <w:r w:rsidR="00FD2278" w:rsidRPr="00AF75FD">
        <w:rPr>
          <w:rFonts w:ascii="Calibri" w:hAnsi="Calibri" w:cs="Arial"/>
          <w:i/>
          <w:sz w:val="18"/>
          <w:szCs w:val="18"/>
          <w:lang w:val="en-GB"/>
        </w:rPr>
        <w:t>[eliminate the possibility that does not apply</w:t>
      </w:r>
      <w:r w:rsidR="00690F92" w:rsidRPr="00AF75FD">
        <w:rPr>
          <w:rFonts w:ascii="Calibri" w:hAnsi="Calibri" w:cs="Arial"/>
          <w:sz w:val="18"/>
          <w:szCs w:val="20"/>
          <w:lang w:val="en-GB"/>
        </w:rPr>
        <w:t xml:space="preserve">] </w:t>
      </w:r>
      <w:r w:rsidRPr="00AF75FD">
        <w:rPr>
          <w:rFonts w:ascii="Calibri" w:hAnsi="Calibri" w:cs="Arial"/>
          <w:sz w:val="18"/>
          <w:szCs w:val="20"/>
          <w:lang w:val="en-GB"/>
        </w:rPr>
        <w:t xml:space="preserve">enterprise, </w:t>
      </w:r>
      <w:r w:rsidR="001676F0" w:rsidRPr="00AF75FD">
        <w:rPr>
          <w:rFonts w:ascii="Calibri" w:hAnsi="Calibri" w:cs="Arial"/>
          <w:sz w:val="18"/>
          <w:szCs w:val="20"/>
          <w:lang w:val="en-GB"/>
        </w:rPr>
        <w:t>according to the parameters defined by the Decree of the Ministry of Productive Activities of April 18 2005 for the compliance to selection criteria for SMEs to EU regulations (European Commission Recommendation 2003/361 / EC)</w:t>
      </w:r>
    </w:p>
    <w:p w:rsidR="003761F1" w:rsidRPr="00F1536D" w:rsidRDefault="003761F1" w:rsidP="0062559E">
      <w:pPr>
        <w:numPr>
          <w:ilvl w:val="0"/>
          <w:numId w:val="9"/>
        </w:numPr>
        <w:spacing w:after="120"/>
        <w:jc w:val="both"/>
        <w:rPr>
          <w:rFonts w:ascii="Calibri" w:hAnsi="Calibri" w:cs="Arial"/>
          <w:sz w:val="18"/>
          <w:szCs w:val="18"/>
          <w:lang w:val="en-GB"/>
        </w:rPr>
      </w:pPr>
      <w:r w:rsidRPr="00F1536D">
        <w:rPr>
          <w:rFonts w:ascii="Calibri" w:hAnsi="Calibri" w:cs="Arial"/>
          <w:sz w:val="18"/>
          <w:szCs w:val="18"/>
          <w:lang w:val="en-GB"/>
        </w:rPr>
        <w:t>To be the producer of the audiovisual work presented according to the definition of the Notice</w:t>
      </w:r>
    </w:p>
    <w:p w:rsidR="00DB2DF9" w:rsidRPr="00F1536D" w:rsidRDefault="00DB2DF9" w:rsidP="0062559E">
      <w:pPr>
        <w:numPr>
          <w:ilvl w:val="0"/>
          <w:numId w:val="9"/>
        </w:numPr>
        <w:spacing w:after="120"/>
        <w:jc w:val="both"/>
        <w:rPr>
          <w:rFonts w:ascii="Calibri" w:hAnsi="Calibri" w:cs="Arial"/>
          <w:sz w:val="18"/>
          <w:szCs w:val="18"/>
          <w:lang w:val="en-GB"/>
        </w:rPr>
      </w:pPr>
      <w:r w:rsidRPr="00F1536D">
        <w:rPr>
          <w:rFonts w:ascii="Calibri" w:hAnsi="Calibri" w:cs="Arial"/>
          <w:sz w:val="18"/>
          <w:szCs w:val="18"/>
          <w:lang w:val="en-GB"/>
        </w:rPr>
        <w:t>That the enterprise has been established for 24 months</w:t>
      </w:r>
    </w:p>
    <w:p w:rsidR="00DB2DF9" w:rsidRPr="00F1536D" w:rsidRDefault="00DB2DF9" w:rsidP="0062559E">
      <w:pPr>
        <w:numPr>
          <w:ilvl w:val="0"/>
          <w:numId w:val="9"/>
        </w:numPr>
        <w:spacing w:after="120"/>
        <w:jc w:val="both"/>
        <w:rPr>
          <w:rFonts w:ascii="Calibri" w:hAnsi="Calibri" w:cs="Arial"/>
          <w:sz w:val="18"/>
          <w:szCs w:val="18"/>
          <w:lang w:val="en-GB"/>
        </w:rPr>
      </w:pPr>
      <w:r w:rsidRPr="00F1536D">
        <w:rPr>
          <w:rFonts w:ascii="Calibri" w:hAnsi="Calibri"/>
          <w:sz w:val="18"/>
          <w:szCs w:val="20"/>
          <w:lang w:val="en-GB"/>
        </w:rPr>
        <w:t>In the case of companies established in the form of a joint stock company, having a minimum fully paid-up share capital of not less than EUR 40,000.00. In the case of companies established in the form of partnerships, having a net worth of not less than EUR 40,000.00. These limits are reduced to the amount of EUR 10,000.00 in reference to the production of documentaries and short films (projects relating to categories C and E)</w:t>
      </w:r>
      <w:r w:rsidRPr="00F1536D">
        <w:rPr>
          <w:rFonts w:ascii="Calibri" w:hAnsi="Calibri"/>
          <w:sz w:val="20"/>
          <w:szCs w:val="20"/>
          <w:lang w:val="en-GB"/>
        </w:rPr>
        <w:t xml:space="preserve"> </w:t>
      </w:r>
      <w:r w:rsidRPr="00F1536D">
        <w:rPr>
          <w:rFonts w:ascii="Calibri" w:hAnsi="Calibri" w:cs="Arial"/>
          <w:i/>
          <w:sz w:val="18"/>
          <w:szCs w:val="18"/>
          <w:lang w:val="en-GB"/>
        </w:rPr>
        <w:t>[eliminate the possibility that does not apply</w:t>
      </w:r>
      <w:r w:rsidRPr="00F1536D">
        <w:rPr>
          <w:rFonts w:ascii="Calibri" w:hAnsi="Calibri" w:cs="Arial"/>
          <w:sz w:val="18"/>
          <w:szCs w:val="20"/>
          <w:lang w:val="en-GB"/>
        </w:rPr>
        <w:t>]</w:t>
      </w:r>
    </w:p>
    <w:p w:rsidR="0062559E" w:rsidRPr="00F1536D" w:rsidRDefault="00381A68" w:rsidP="0062559E">
      <w:pPr>
        <w:numPr>
          <w:ilvl w:val="0"/>
          <w:numId w:val="9"/>
        </w:numPr>
        <w:spacing w:after="120"/>
        <w:jc w:val="both"/>
        <w:rPr>
          <w:rFonts w:ascii="Calibri" w:hAnsi="Calibri" w:cs="Arial"/>
          <w:sz w:val="18"/>
          <w:szCs w:val="18"/>
          <w:lang w:val="en-GB"/>
        </w:rPr>
      </w:pPr>
      <w:r w:rsidRPr="00F1536D">
        <w:rPr>
          <w:rFonts w:ascii="Calibri" w:hAnsi="Calibri" w:cs="Arial"/>
          <w:sz w:val="18"/>
          <w:szCs w:val="18"/>
          <w:lang w:val="en-GB"/>
        </w:rPr>
        <w:t xml:space="preserve">That the enterprise is registered with </w:t>
      </w:r>
      <w:r w:rsidR="006D2C19" w:rsidRPr="00F1536D">
        <w:rPr>
          <w:rFonts w:ascii="Calibri" w:hAnsi="Calibri" w:cs="Arial"/>
          <w:sz w:val="18"/>
          <w:szCs w:val="20"/>
          <w:lang w:val="en-GB"/>
        </w:rPr>
        <w:t>the Register of Companies or an equivalent register in a Member State of the European Union</w:t>
      </w:r>
      <w:r w:rsidR="0062559E" w:rsidRPr="00F1536D">
        <w:rPr>
          <w:rFonts w:ascii="Calibri" w:hAnsi="Calibri" w:cs="Arial"/>
          <w:sz w:val="18"/>
          <w:szCs w:val="18"/>
          <w:lang w:val="en-GB"/>
        </w:rPr>
        <w:t xml:space="preserve"> </w:t>
      </w:r>
    </w:p>
    <w:p w:rsidR="0032132C" w:rsidRPr="00F1536D" w:rsidRDefault="0032132C" w:rsidP="0062559E">
      <w:pPr>
        <w:numPr>
          <w:ilvl w:val="0"/>
          <w:numId w:val="9"/>
        </w:numPr>
        <w:spacing w:after="120"/>
        <w:jc w:val="both"/>
        <w:rPr>
          <w:rFonts w:ascii="Calibri" w:hAnsi="Calibri" w:cs="Arial"/>
          <w:sz w:val="18"/>
          <w:szCs w:val="18"/>
          <w:lang w:val="en-GB"/>
        </w:rPr>
      </w:pPr>
      <w:r w:rsidRPr="00F1536D">
        <w:rPr>
          <w:rFonts w:asciiTheme="majorHAnsi" w:hAnsiTheme="majorHAnsi"/>
          <w:sz w:val="18"/>
          <w:szCs w:val="20"/>
          <w:lang w:val="en-GB"/>
        </w:rPr>
        <w:t>That the enterprise operates mainly in the field of "Motion picture, video and television program production activities" (ATECO code 2007 J 59.11, code NACE J 59.11 or equivalent outside Europe)</w:t>
      </w:r>
    </w:p>
    <w:p w:rsidR="005A1797" w:rsidRPr="00F1536D" w:rsidRDefault="005A1797" w:rsidP="0062559E">
      <w:pPr>
        <w:numPr>
          <w:ilvl w:val="0"/>
          <w:numId w:val="9"/>
        </w:numPr>
        <w:spacing w:after="120"/>
        <w:jc w:val="both"/>
        <w:rPr>
          <w:rFonts w:ascii="Calibri" w:hAnsi="Calibri" w:cs="Arial"/>
          <w:sz w:val="18"/>
          <w:szCs w:val="18"/>
          <w:lang w:val="en-GB"/>
        </w:rPr>
      </w:pPr>
      <w:r w:rsidRPr="00F1536D">
        <w:rPr>
          <w:rFonts w:asciiTheme="majorHAnsi" w:hAnsiTheme="majorHAnsi"/>
          <w:sz w:val="18"/>
          <w:szCs w:val="20"/>
          <w:lang w:val="en-GB"/>
        </w:rPr>
        <w:t>Not to be an enterprise in difficulty according to the Community definition (Article 2 paragraph 1 point 18 of the General Block Exemption Regulation)</w:t>
      </w:r>
    </w:p>
    <w:p w:rsidR="0062559E" w:rsidRPr="00F1536D" w:rsidRDefault="00353F18" w:rsidP="0062559E">
      <w:pPr>
        <w:numPr>
          <w:ilvl w:val="0"/>
          <w:numId w:val="9"/>
        </w:numPr>
        <w:spacing w:after="120"/>
        <w:jc w:val="both"/>
        <w:rPr>
          <w:rFonts w:ascii="Calibri" w:hAnsi="Calibri" w:cs="Arial"/>
          <w:sz w:val="18"/>
          <w:szCs w:val="18"/>
          <w:lang w:val="en-GB"/>
        </w:rPr>
      </w:pPr>
      <w:r w:rsidRPr="00F1536D">
        <w:rPr>
          <w:rFonts w:ascii="Calibri" w:hAnsi="Calibri" w:cs="Arial"/>
          <w:sz w:val="18"/>
          <w:szCs w:val="20"/>
          <w:lang w:val="en-GB"/>
        </w:rPr>
        <w:t xml:space="preserve">Not to be subject to </w:t>
      </w:r>
      <w:r w:rsidR="00EF26DF">
        <w:rPr>
          <w:rFonts w:ascii="Calibri" w:hAnsi="Calibri" w:cs="Arial"/>
          <w:sz w:val="18"/>
          <w:szCs w:val="20"/>
          <w:lang w:val="en-GB"/>
        </w:rPr>
        <w:t>bankruptcy proceedings (such as</w:t>
      </w:r>
      <w:r w:rsidRPr="00F1536D">
        <w:rPr>
          <w:rFonts w:ascii="Calibri" w:hAnsi="Calibri" w:cs="Arial"/>
          <w:sz w:val="18"/>
          <w:szCs w:val="20"/>
          <w:lang w:val="en-GB"/>
        </w:rPr>
        <w:t xml:space="preserve"> business failure, receivership or special administration or compulsory administrative liquidation), or liquidation, dissolution of the company or composition with creditors without business continuity or debt restructuring plan</w:t>
      </w:r>
    </w:p>
    <w:p w:rsidR="00D62B10" w:rsidRPr="00F1536D" w:rsidRDefault="00D62B10" w:rsidP="0062559E">
      <w:pPr>
        <w:numPr>
          <w:ilvl w:val="0"/>
          <w:numId w:val="9"/>
        </w:numPr>
        <w:spacing w:after="120"/>
        <w:jc w:val="both"/>
        <w:rPr>
          <w:rFonts w:ascii="Calibri" w:hAnsi="Calibri" w:cs="Arial"/>
          <w:sz w:val="18"/>
          <w:szCs w:val="18"/>
          <w:lang w:val="en-GB"/>
        </w:rPr>
      </w:pPr>
      <w:r w:rsidRPr="00F1536D">
        <w:rPr>
          <w:rFonts w:ascii="Calibri" w:hAnsi="Calibri" w:cs="Arial"/>
          <w:sz w:val="18"/>
          <w:szCs w:val="18"/>
          <w:lang w:val="en-GB"/>
        </w:rPr>
        <w:t xml:space="preserve">That the enterprise </w:t>
      </w:r>
      <w:r w:rsidRPr="00F1536D">
        <w:rPr>
          <w:rFonts w:asciiTheme="majorHAnsi" w:hAnsiTheme="majorHAnsi"/>
          <w:sz w:val="18"/>
          <w:szCs w:val="20"/>
          <w:lang w:val="en-GB"/>
        </w:rPr>
        <w:t xml:space="preserve">operates in compliance with the provisions of national and territorial collective bargaining agreements and social security obligations, in accordance with Regional Law No. 28 of 26 October </w:t>
      </w:r>
      <w:r w:rsidRPr="00F1536D">
        <w:rPr>
          <w:rFonts w:ascii="Calibri" w:hAnsi="Calibri"/>
          <w:sz w:val="18"/>
          <w:szCs w:val="20"/>
          <w:lang w:val="en-GB"/>
        </w:rPr>
        <w:t>2006</w:t>
      </w:r>
    </w:p>
    <w:p w:rsidR="00B1474A" w:rsidRPr="00F1536D" w:rsidRDefault="009447D2" w:rsidP="0062559E">
      <w:pPr>
        <w:numPr>
          <w:ilvl w:val="0"/>
          <w:numId w:val="9"/>
        </w:numPr>
        <w:spacing w:after="120"/>
        <w:jc w:val="both"/>
        <w:rPr>
          <w:rFonts w:ascii="Calibri" w:hAnsi="Calibri" w:cs="Arial"/>
          <w:sz w:val="18"/>
          <w:szCs w:val="18"/>
          <w:lang w:val="en-GB"/>
        </w:rPr>
      </w:pPr>
      <w:r w:rsidRPr="00F1536D">
        <w:rPr>
          <w:rFonts w:asciiTheme="majorHAnsi" w:hAnsiTheme="majorHAnsi"/>
          <w:sz w:val="18"/>
          <w:szCs w:val="20"/>
          <w:lang w:val="en-GB"/>
        </w:rPr>
        <w:t>Not to be</w:t>
      </w:r>
      <w:r w:rsidR="00B1474A" w:rsidRPr="00F1536D">
        <w:rPr>
          <w:rFonts w:asciiTheme="majorHAnsi" w:hAnsiTheme="majorHAnsi"/>
          <w:sz w:val="18"/>
          <w:szCs w:val="20"/>
          <w:lang w:val="en-GB"/>
        </w:rPr>
        <w:t xml:space="preserve"> in conditions which do not allow the disbursement of aid, pursuant to Anti-Mafia Legislation</w:t>
      </w:r>
    </w:p>
    <w:p w:rsidR="00BD40A1" w:rsidRPr="00F1536D" w:rsidRDefault="00BD40A1" w:rsidP="0062559E">
      <w:pPr>
        <w:numPr>
          <w:ilvl w:val="0"/>
          <w:numId w:val="9"/>
        </w:numPr>
        <w:spacing w:after="120"/>
        <w:jc w:val="both"/>
        <w:rPr>
          <w:rFonts w:ascii="Calibri" w:hAnsi="Calibri" w:cs="Arial"/>
          <w:sz w:val="18"/>
          <w:szCs w:val="18"/>
          <w:lang w:val="en-GB"/>
        </w:rPr>
      </w:pPr>
      <w:r w:rsidRPr="00F1536D">
        <w:rPr>
          <w:rFonts w:ascii="Calibri" w:hAnsi="Calibri" w:cs="Arial"/>
          <w:sz w:val="18"/>
          <w:szCs w:val="18"/>
          <w:lang w:val="en-GB"/>
        </w:rPr>
        <w:t xml:space="preserve">Not to be </w:t>
      </w:r>
      <w:r w:rsidRPr="00F1536D">
        <w:rPr>
          <w:rFonts w:asciiTheme="majorHAnsi" w:hAnsiTheme="majorHAnsi"/>
          <w:sz w:val="18"/>
          <w:szCs w:val="20"/>
          <w:lang w:val="en-GB"/>
        </w:rPr>
        <w:t>in a position of having received aid and subsequently not paid it back or having deposited it into a blocked account, which the authorities are required to recover by the implementation of a recovery decision</w:t>
      </w:r>
    </w:p>
    <w:p w:rsidR="0062559E" w:rsidRPr="00F1536D" w:rsidRDefault="00916E5C" w:rsidP="00250E1D">
      <w:pPr>
        <w:numPr>
          <w:ilvl w:val="0"/>
          <w:numId w:val="9"/>
        </w:numPr>
        <w:spacing w:after="120"/>
        <w:jc w:val="both"/>
        <w:rPr>
          <w:rFonts w:ascii="Calibri" w:hAnsi="Calibri" w:cs="Arial"/>
          <w:sz w:val="18"/>
          <w:szCs w:val="18"/>
          <w:lang w:val="en-GB"/>
        </w:rPr>
      </w:pPr>
      <w:r w:rsidRPr="00F1536D">
        <w:rPr>
          <w:rFonts w:asciiTheme="majorHAnsi" w:hAnsiTheme="majorHAnsi"/>
          <w:sz w:val="18"/>
          <w:szCs w:val="20"/>
          <w:lang w:val="en-GB"/>
        </w:rPr>
        <w:t>That the enterprise has not been the recipient, in the 6 years preceding the date of communication of admission to the benefits, of revocation orders with which the total restitution of public benefits has been arranged, with the exception of those deriving from revocation measures or waiver undertaken by the enterprise itself</w:t>
      </w:r>
      <w:r w:rsidR="006F3B65" w:rsidRPr="00F1536D">
        <w:rPr>
          <w:rFonts w:ascii="Calibri" w:hAnsi="Calibri" w:cs="Arial"/>
          <w:sz w:val="18"/>
          <w:szCs w:val="20"/>
          <w:lang w:val="en-GB"/>
        </w:rPr>
        <w:t xml:space="preserve"> </w:t>
      </w:r>
    </w:p>
    <w:p w:rsidR="0062559E" w:rsidRPr="00900951" w:rsidRDefault="00DB12AD" w:rsidP="0062559E">
      <w:pPr>
        <w:numPr>
          <w:ilvl w:val="0"/>
          <w:numId w:val="9"/>
        </w:numPr>
        <w:spacing w:after="120"/>
        <w:jc w:val="both"/>
        <w:rPr>
          <w:rFonts w:ascii="Calibri" w:hAnsi="Calibri" w:cs="Arial"/>
          <w:sz w:val="18"/>
          <w:szCs w:val="18"/>
          <w:lang w:val="en-GB"/>
        </w:rPr>
      </w:pPr>
      <w:r>
        <w:rPr>
          <w:rFonts w:ascii="Calibri" w:hAnsi="Calibri" w:cs="Arial"/>
          <w:sz w:val="18"/>
          <w:szCs w:val="18"/>
          <w:lang w:val="en-GB"/>
        </w:rPr>
        <w:t>Not to</w:t>
      </w:r>
      <w:r w:rsidR="00916E5C" w:rsidRPr="00900951">
        <w:rPr>
          <w:rFonts w:ascii="Calibri" w:hAnsi="Calibri" w:cs="Arial"/>
          <w:sz w:val="18"/>
          <w:szCs w:val="18"/>
          <w:lang w:val="en-GB"/>
        </w:rPr>
        <w:t xml:space="preserve"> have </w:t>
      </w:r>
      <w:r w:rsidR="00916E5C" w:rsidRPr="00900951">
        <w:rPr>
          <w:rFonts w:ascii="Calibri" w:hAnsi="Calibri"/>
          <w:sz w:val="18"/>
          <w:szCs w:val="20"/>
          <w:lang w:val="en-GB"/>
        </w:rPr>
        <w:t>started work on the audiovisual work for which the aid is requested before submitting the application, with the exception of preparatory work</w:t>
      </w:r>
      <w:r w:rsidR="00250E1D" w:rsidRPr="00900951">
        <w:rPr>
          <w:rFonts w:ascii="Calibri" w:hAnsi="Calibri"/>
          <w:sz w:val="18"/>
          <w:szCs w:val="20"/>
          <w:lang w:val="en-GB"/>
        </w:rPr>
        <w:t>, as stated in</w:t>
      </w:r>
      <w:r w:rsidR="00916E5C" w:rsidRPr="00900951">
        <w:rPr>
          <w:rFonts w:ascii="Calibri" w:hAnsi="Calibri"/>
          <w:sz w:val="18"/>
          <w:szCs w:val="20"/>
          <w:lang w:val="en-GB"/>
        </w:rPr>
        <w:t xml:space="preserve"> the Notice</w:t>
      </w:r>
    </w:p>
    <w:p w:rsidR="00937EA8" w:rsidRPr="00F1536D" w:rsidRDefault="0013534D" w:rsidP="0062559E">
      <w:pPr>
        <w:numPr>
          <w:ilvl w:val="0"/>
          <w:numId w:val="9"/>
        </w:numPr>
        <w:spacing w:after="120"/>
        <w:jc w:val="both"/>
        <w:rPr>
          <w:rFonts w:ascii="Calibri" w:hAnsi="Calibri" w:cs="Arial"/>
          <w:sz w:val="18"/>
          <w:szCs w:val="18"/>
          <w:lang w:val="en-GB"/>
        </w:rPr>
      </w:pPr>
      <w:r>
        <w:rPr>
          <w:rFonts w:ascii="Calibri" w:hAnsi="Calibri" w:cs="Arial"/>
          <w:sz w:val="18"/>
          <w:szCs w:val="20"/>
          <w:lang w:val="en-GB"/>
        </w:rPr>
        <w:lastRenderedPageBreak/>
        <w:t>N</w:t>
      </w:r>
      <w:r w:rsidR="00937EA8" w:rsidRPr="00900951">
        <w:rPr>
          <w:rFonts w:ascii="Calibri" w:hAnsi="Calibri" w:cs="Arial"/>
          <w:sz w:val="18"/>
          <w:szCs w:val="20"/>
          <w:lang w:val="en-GB"/>
        </w:rPr>
        <w:t>ot</w:t>
      </w:r>
      <w:r>
        <w:rPr>
          <w:rFonts w:ascii="Calibri" w:hAnsi="Calibri" w:cs="Arial"/>
          <w:sz w:val="18"/>
          <w:szCs w:val="20"/>
          <w:lang w:val="en-GB"/>
        </w:rPr>
        <w:t xml:space="preserve"> to</w:t>
      </w:r>
      <w:r w:rsidR="00937EA8" w:rsidRPr="00900951">
        <w:rPr>
          <w:rFonts w:ascii="Calibri" w:hAnsi="Calibri" w:cs="Arial"/>
          <w:sz w:val="18"/>
          <w:szCs w:val="20"/>
          <w:lang w:val="en-GB"/>
        </w:rPr>
        <w:t xml:space="preserve"> be</w:t>
      </w:r>
      <w:r w:rsidR="00937EA8" w:rsidRPr="00900951">
        <w:rPr>
          <w:rFonts w:ascii="Calibri" w:hAnsi="Calibri"/>
          <w:color w:val="212121"/>
          <w:sz w:val="18"/>
          <w:szCs w:val="20"/>
          <w:lang w:val="en-GB"/>
        </w:rPr>
        <w:t xml:space="preserve"> the recipients of interdictory sanctions pursuant to Legislative Decree 231/2001, article 9, paragraph 2, letter d) or of any other sanction that involves the prohibition of contracting with the Public Administration</w:t>
      </w:r>
      <w:r w:rsidR="00937EA8" w:rsidRPr="00F1536D">
        <w:rPr>
          <w:rFonts w:ascii="Calibri" w:hAnsi="Calibri"/>
          <w:color w:val="212121"/>
          <w:sz w:val="20"/>
          <w:szCs w:val="20"/>
          <w:lang w:val="en-GB"/>
        </w:rPr>
        <w:t>.</w:t>
      </w:r>
    </w:p>
    <w:p w:rsidR="0062559E" w:rsidRPr="00F1536D" w:rsidRDefault="007B7FE3" w:rsidP="0062559E">
      <w:pPr>
        <w:numPr>
          <w:ilvl w:val="0"/>
          <w:numId w:val="9"/>
        </w:numPr>
        <w:spacing w:after="120"/>
        <w:jc w:val="both"/>
        <w:rPr>
          <w:rFonts w:ascii="Calibri" w:hAnsi="Calibri" w:cs="Arial"/>
          <w:sz w:val="18"/>
          <w:szCs w:val="18"/>
          <w:lang w:val="en-GB"/>
        </w:rPr>
      </w:pPr>
      <w:r w:rsidRPr="00F1536D">
        <w:rPr>
          <w:rFonts w:ascii="Calibri" w:hAnsi="Calibri" w:cs="Arial"/>
          <w:sz w:val="18"/>
          <w:szCs w:val="18"/>
          <w:lang w:val="en-GB"/>
        </w:rPr>
        <w:t>Not to</w:t>
      </w:r>
      <w:r w:rsidR="00BB57DC" w:rsidRPr="00F1536D">
        <w:rPr>
          <w:rFonts w:ascii="Calibri" w:hAnsi="Calibri" w:cs="Arial"/>
          <w:sz w:val="18"/>
          <w:szCs w:val="18"/>
          <w:lang w:val="en-GB"/>
        </w:rPr>
        <w:t xml:space="preserve"> transfer</w:t>
      </w:r>
      <w:r w:rsidRPr="00F1536D">
        <w:rPr>
          <w:lang w:val="en-GB"/>
        </w:rPr>
        <w:t xml:space="preserve"> </w:t>
      </w:r>
      <w:r w:rsidRPr="00F1536D">
        <w:rPr>
          <w:rFonts w:ascii="Calibri" w:hAnsi="Calibri" w:cs="Arial"/>
          <w:sz w:val="18"/>
          <w:szCs w:val="18"/>
          <w:lang w:val="en-GB"/>
        </w:rPr>
        <w:t>for any reason the subsidy granted by the aid referred to in the aforementioned Notice to a different subject, by virtue of any contract or obligation</w:t>
      </w:r>
      <w:r w:rsidR="0062559E" w:rsidRPr="00F1536D">
        <w:rPr>
          <w:rFonts w:ascii="Calibri" w:hAnsi="Calibri" w:cs="Arial"/>
          <w:sz w:val="18"/>
          <w:szCs w:val="18"/>
          <w:lang w:val="en-GB"/>
        </w:rPr>
        <w:t>.</w:t>
      </w:r>
    </w:p>
    <w:p w:rsidR="0062559E" w:rsidRPr="00F1536D" w:rsidRDefault="00D34F16" w:rsidP="0062559E">
      <w:pPr>
        <w:spacing w:after="120"/>
        <w:rPr>
          <w:rFonts w:ascii="Calibri" w:hAnsi="Calibri" w:cs="Arial"/>
          <w:sz w:val="18"/>
          <w:szCs w:val="18"/>
          <w:lang w:val="en-GB"/>
        </w:rPr>
      </w:pPr>
      <w:r w:rsidRPr="00F1536D">
        <w:rPr>
          <w:rFonts w:ascii="Calibri" w:hAnsi="Calibri" w:cs="Arial"/>
          <w:sz w:val="18"/>
          <w:szCs w:val="18"/>
          <w:lang w:val="en-GB"/>
        </w:rPr>
        <w:t>Place and date</w:t>
      </w:r>
      <w:r w:rsidR="0062559E" w:rsidRPr="00F1536D">
        <w:rPr>
          <w:rFonts w:ascii="Calibri" w:hAnsi="Calibri" w:cs="Arial"/>
          <w:sz w:val="18"/>
          <w:szCs w:val="18"/>
          <w:lang w:val="en-GB"/>
        </w:rPr>
        <w:t xml:space="preserve"> _________________</w:t>
      </w:r>
    </w:p>
    <w:p w:rsidR="00662C82" w:rsidRPr="00F1536D" w:rsidRDefault="00662C82" w:rsidP="00662C82">
      <w:pPr>
        <w:spacing w:after="120"/>
        <w:ind w:left="426"/>
        <w:jc w:val="right"/>
        <w:rPr>
          <w:rFonts w:ascii="Calibri" w:hAnsi="Calibri" w:cs="Arial"/>
          <w:sz w:val="18"/>
          <w:szCs w:val="18"/>
          <w:lang w:val="en-GB"/>
        </w:rPr>
      </w:pPr>
    </w:p>
    <w:p w:rsidR="00662C82" w:rsidRPr="00F1536D" w:rsidRDefault="00662C82" w:rsidP="00662C82">
      <w:pPr>
        <w:spacing w:after="120"/>
        <w:ind w:left="426"/>
        <w:jc w:val="right"/>
        <w:rPr>
          <w:rFonts w:ascii="Calibri" w:hAnsi="Calibri" w:cs="Arial"/>
          <w:i/>
          <w:sz w:val="16"/>
          <w:szCs w:val="16"/>
          <w:lang w:val="en-GB"/>
        </w:rPr>
      </w:pPr>
      <w:r w:rsidRPr="00F1536D">
        <w:rPr>
          <w:rFonts w:ascii="Calibri" w:hAnsi="Calibri" w:cs="Arial"/>
          <w:i/>
          <w:sz w:val="16"/>
          <w:szCs w:val="16"/>
          <w:lang w:val="en-GB"/>
        </w:rPr>
        <w:t xml:space="preserve"> </w:t>
      </w:r>
    </w:p>
    <w:p w:rsidR="0062559E" w:rsidRPr="00F1536D" w:rsidRDefault="00662C82" w:rsidP="00662C82">
      <w:pPr>
        <w:spacing w:after="120"/>
        <w:ind w:left="426"/>
        <w:jc w:val="right"/>
        <w:rPr>
          <w:rFonts w:ascii="Calibri" w:hAnsi="Calibri" w:cs="Arial"/>
          <w:sz w:val="18"/>
          <w:szCs w:val="18"/>
          <w:lang w:val="en-GB"/>
        </w:rPr>
      </w:pPr>
      <w:r w:rsidRPr="00F1536D">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w:t>
      </w:r>
      <w:r w:rsidR="00A0218A" w:rsidRPr="00F1536D">
        <w:rPr>
          <w:rFonts w:ascii="Calibri" w:hAnsi="Calibri"/>
          <w:i/>
          <w:iCs/>
          <w:sz w:val="16"/>
          <w:szCs w:val="16"/>
          <w:lang w:val="en-GB"/>
        </w:rPr>
        <w:t xml:space="preserve"> signature</w:t>
      </w:r>
    </w:p>
    <w:p w:rsidR="0062559E" w:rsidRPr="00F1536D" w:rsidRDefault="0062559E" w:rsidP="0062559E">
      <w:pPr>
        <w:spacing w:after="120"/>
        <w:ind w:left="426"/>
        <w:jc w:val="right"/>
        <w:rPr>
          <w:rFonts w:ascii="Calibri" w:hAnsi="Calibri" w:cs="Helvetica"/>
          <w:b/>
          <w:sz w:val="22"/>
          <w:szCs w:val="22"/>
          <w:lang w:val="en-GB"/>
        </w:rPr>
      </w:pPr>
      <w:r w:rsidRPr="00F1536D">
        <w:rPr>
          <w:rFonts w:ascii="Calibri" w:hAnsi="Calibri" w:cs="Arial"/>
          <w:sz w:val="18"/>
          <w:szCs w:val="18"/>
          <w:lang w:val="en-GB"/>
        </w:rPr>
        <w:br w:type="page"/>
      </w:r>
      <w:r w:rsidR="000A563E" w:rsidRPr="00F1536D">
        <w:rPr>
          <w:rFonts w:ascii="Calibri" w:hAnsi="Calibri" w:cs="Helvetica"/>
          <w:b/>
          <w:sz w:val="22"/>
          <w:szCs w:val="22"/>
          <w:lang w:val="en-GB"/>
        </w:rPr>
        <w:lastRenderedPageBreak/>
        <w:t>Annex</w:t>
      </w:r>
      <w:r w:rsidRPr="00F1536D">
        <w:rPr>
          <w:rFonts w:ascii="Calibri" w:hAnsi="Calibri" w:cs="Helvetica"/>
          <w:b/>
          <w:sz w:val="22"/>
          <w:szCs w:val="22"/>
          <w:lang w:val="en-GB"/>
        </w:rPr>
        <w:t xml:space="preserve"> 2c</w:t>
      </w:r>
    </w:p>
    <w:p w:rsidR="0062559E" w:rsidRPr="006234E3" w:rsidRDefault="00561001" w:rsidP="0062559E">
      <w:pPr>
        <w:spacing w:after="0" w:line="276" w:lineRule="auto"/>
        <w:jc w:val="center"/>
        <w:rPr>
          <w:rFonts w:ascii="Calibri" w:hAnsi="Calibri"/>
          <w:bCs/>
          <w:caps/>
          <w:sz w:val="22"/>
          <w:szCs w:val="22"/>
          <w:lang w:val="en-GB"/>
        </w:rPr>
      </w:pPr>
      <w:r w:rsidRPr="006234E3">
        <w:rPr>
          <w:rFonts w:ascii="Calibri" w:hAnsi="Calibri"/>
          <w:b/>
          <w:bCs/>
          <w:caps/>
          <w:sz w:val="22"/>
          <w:szCs w:val="22"/>
          <w:lang w:val="en-GB"/>
        </w:rPr>
        <w:t>SELF-CERTIFIC</w:t>
      </w:r>
      <w:r w:rsidR="009B3C48" w:rsidRPr="006234E3">
        <w:rPr>
          <w:rFonts w:ascii="Calibri" w:hAnsi="Calibri"/>
          <w:b/>
          <w:bCs/>
          <w:caps/>
          <w:sz w:val="22"/>
          <w:szCs w:val="22"/>
          <w:lang w:val="en-GB"/>
        </w:rPr>
        <w:t>ATION OF AID CUMULATION</w:t>
      </w:r>
    </w:p>
    <w:p w:rsidR="0062559E" w:rsidRPr="00F1536D" w:rsidRDefault="0062559E" w:rsidP="0062559E">
      <w:pPr>
        <w:widowControl w:val="0"/>
        <w:autoSpaceDE w:val="0"/>
        <w:autoSpaceDN w:val="0"/>
        <w:adjustRightInd w:val="0"/>
        <w:jc w:val="center"/>
        <w:rPr>
          <w:rFonts w:ascii="Calibri" w:hAnsi="Calibri"/>
          <w:bCs/>
          <w:caps/>
          <w:sz w:val="20"/>
          <w:szCs w:val="20"/>
          <w:lang w:val="en-GB"/>
        </w:rPr>
      </w:pPr>
      <w:r w:rsidRPr="00F1536D">
        <w:rPr>
          <w:rFonts w:ascii="Calibri" w:hAnsi="Calibri"/>
          <w:bCs/>
          <w:caps/>
          <w:sz w:val="20"/>
          <w:szCs w:val="20"/>
          <w:lang w:val="en-GB"/>
        </w:rPr>
        <w:t>(</w:t>
      </w:r>
      <w:r w:rsidR="000A563E" w:rsidRPr="00F1536D">
        <w:rPr>
          <w:rFonts w:ascii="Calibri" w:hAnsi="Calibri"/>
          <w:bCs/>
          <w:caps/>
          <w:sz w:val="20"/>
          <w:szCs w:val="20"/>
          <w:lang w:val="en-GB"/>
        </w:rPr>
        <w:t>PURSUANT TO DPR 28/1</w:t>
      </w:r>
      <w:r w:rsidR="00F055B2">
        <w:rPr>
          <w:rFonts w:ascii="Calibri" w:hAnsi="Calibri"/>
          <w:bCs/>
          <w:caps/>
          <w:sz w:val="20"/>
          <w:szCs w:val="20"/>
          <w:lang w:val="en-GB"/>
        </w:rPr>
        <w:t>2/2000 no.445, ar</w:t>
      </w:r>
      <w:r w:rsidR="000A563E" w:rsidRPr="00F1536D">
        <w:rPr>
          <w:rFonts w:ascii="Calibri" w:hAnsi="Calibri"/>
          <w:bCs/>
          <w:caps/>
          <w:sz w:val="20"/>
          <w:szCs w:val="20"/>
          <w:lang w:val="en-GB"/>
        </w:rPr>
        <w:t>T. 46-47</w:t>
      </w:r>
      <w:r w:rsidRPr="00F1536D">
        <w:rPr>
          <w:rFonts w:ascii="Calibri" w:hAnsi="Calibri"/>
          <w:bCs/>
          <w:caps/>
          <w:sz w:val="20"/>
          <w:szCs w:val="20"/>
          <w:lang w:val="en-GB"/>
        </w:rPr>
        <w:t>)</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460090" w:rsidRPr="00F1536D">
        <w:trPr>
          <w:trHeight w:val="284"/>
        </w:trPr>
        <w:tc>
          <w:tcPr>
            <w:tcW w:w="1352" w:type="dxa"/>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
                <w:bCs/>
                <w:sz w:val="18"/>
                <w:szCs w:val="18"/>
                <w:lang w:val="en-GB"/>
              </w:rPr>
            </w:pPr>
          </w:p>
        </w:tc>
        <w:tc>
          <w:tcPr>
            <w:tcW w:w="1276" w:type="dxa"/>
            <w:gridSpan w:val="3"/>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Tax Code</w:t>
            </w:r>
          </w:p>
        </w:tc>
        <w:tc>
          <w:tcPr>
            <w:tcW w:w="3260" w:type="dxa"/>
            <w:tcBorders>
              <w:lef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r w:rsidR="00460090" w:rsidRPr="00F1536D">
        <w:trPr>
          <w:trHeight w:val="284"/>
        </w:trPr>
        <w:tc>
          <w:tcPr>
            <w:tcW w:w="1352" w:type="dxa"/>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Born in</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c>
          <w:tcPr>
            <w:tcW w:w="425" w:type="dxa"/>
            <w:gridSpan w:val="2"/>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on</w:t>
            </w:r>
          </w:p>
        </w:tc>
        <w:tc>
          <w:tcPr>
            <w:tcW w:w="3260" w:type="dxa"/>
            <w:tcBorders>
              <w:lef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r w:rsidR="00460090" w:rsidRPr="006234E3">
        <w:trPr>
          <w:trHeight w:val="284"/>
        </w:trPr>
        <w:tc>
          <w:tcPr>
            <w:tcW w:w="2988" w:type="dxa"/>
            <w:gridSpan w:val="3"/>
            <w:tcBorders>
              <w:top w:val="nil"/>
              <w:left w:val="nil"/>
              <w:bottom w:val="nil"/>
            </w:tcBorders>
            <w:vAlign w:val="center"/>
          </w:tcPr>
          <w:p w:rsidR="00460090" w:rsidRPr="00F1536D" w:rsidRDefault="00460090" w:rsidP="00CB2125">
            <w:pPr>
              <w:widowControl w:val="0"/>
              <w:autoSpaceDE w:val="0"/>
              <w:autoSpaceDN w:val="0"/>
              <w:adjustRightInd w:val="0"/>
              <w:spacing w:after="0"/>
              <w:rPr>
                <w:rFonts w:ascii="Calibri" w:hAnsi="Calibri" w:cs="Calibri"/>
                <w:b/>
                <w:bCs/>
                <w:sz w:val="18"/>
                <w:szCs w:val="18"/>
                <w:lang w:val="en-GB"/>
              </w:rPr>
            </w:pPr>
            <w:r w:rsidRPr="00F1536D">
              <w:rPr>
                <w:rFonts w:ascii="Calibri" w:hAnsi="Calibri" w:cs="Calibri"/>
                <w:sz w:val="18"/>
                <w:szCs w:val="18"/>
                <w:lang w:val="en-GB"/>
              </w:rPr>
              <w:t>As the legal representative for</w:t>
            </w:r>
          </w:p>
        </w:tc>
        <w:tc>
          <w:tcPr>
            <w:tcW w:w="6651" w:type="dxa"/>
            <w:gridSpan w:val="5"/>
            <w:vAlign w:val="center"/>
          </w:tcPr>
          <w:p w:rsidR="00460090" w:rsidRPr="00F1536D" w:rsidRDefault="00460090" w:rsidP="00CB2125">
            <w:pPr>
              <w:widowControl w:val="0"/>
              <w:autoSpaceDE w:val="0"/>
              <w:autoSpaceDN w:val="0"/>
              <w:adjustRightInd w:val="0"/>
              <w:spacing w:after="0"/>
              <w:rPr>
                <w:rFonts w:ascii="Calibri" w:hAnsi="Calibri" w:cs="Calibri"/>
                <w:b/>
                <w:bCs/>
                <w:sz w:val="18"/>
                <w:szCs w:val="18"/>
                <w:lang w:val="en-GB"/>
              </w:rPr>
            </w:pPr>
          </w:p>
        </w:tc>
      </w:tr>
      <w:tr w:rsidR="00460090" w:rsidRPr="00F1536D">
        <w:trPr>
          <w:trHeight w:val="284"/>
        </w:trPr>
        <w:tc>
          <w:tcPr>
            <w:tcW w:w="1843" w:type="dxa"/>
            <w:gridSpan w:val="2"/>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 xml:space="preserve">With registered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address</w:t>
            </w:r>
          </w:p>
        </w:tc>
        <w:tc>
          <w:tcPr>
            <w:tcW w:w="3402" w:type="dxa"/>
            <w:gridSpan w:val="2"/>
            <w:tcBorders>
              <w:lef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r w:rsidR="00460090" w:rsidRPr="006234E3">
        <w:trPr>
          <w:trHeight w:val="284"/>
        </w:trPr>
        <w:tc>
          <w:tcPr>
            <w:tcW w:w="1843" w:type="dxa"/>
            <w:gridSpan w:val="2"/>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With operating headquarters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bCs/>
                <w:i/>
                <w:sz w:val="18"/>
                <w:szCs w:val="18"/>
                <w:lang w:val="en-GB"/>
              </w:rPr>
            </w:pPr>
            <w:r w:rsidRPr="00F1536D">
              <w:rPr>
                <w:rFonts w:ascii="Calibri" w:hAnsi="Calibri" w:cs="Calibri"/>
                <w:bCs/>
                <w:i/>
                <w:sz w:val="16"/>
                <w:szCs w:val="16"/>
                <w:lang w:val="en-GB"/>
              </w:rPr>
              <w:t>(do not fill in if the same as registered office)</w:t>
            </w:r>
          </w:p>
        </w:tc>
        <w:tc>
          <w:tcPr>
            <w:tcW w:w="1134" w:type="dxa"/>
            <w:gridSpan w:val="2"/>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address</w:t>
            </w:r>
          </w:p>
        </w:tc>
        <w:tc>
          <w:tcPr>
            <w:tcW w:w="3402" w:type="dxa"/>
            <w:gridSpan w:val="2"/>
            <w:tcBorders>
              <w:lef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bCs/>
                <w:i/>
                <w:sz w:val="18"/>
                <w:szCs w:val="18"/>
                <w:lang w:val="en-GB"/>
              </w:rPr>
            </w:pPr>
            <w:r w:rsidRPr="00F1536D">
              <w:rPr>
                <w:rFonts w:ascii="Calibri" w:hAnsi="Calibri" w:cs="Calibri"/>
                <w:bCs/>
                <w:i/>
                <w:sz w:val="16"/>
                <w:szCs w:val="16"/>
                <w:lang w:val="en-GB"/>
              </w:rPr>
              <w:t>(do not fill in if the same as registered office)</w:t>
            </w:r>
          </w:p>
        </w:tc>
      </w:tr>
      <w:tr w:rsidR="00460090" w:rsidRPr="00F1536D">
        <w:trPr>
          <w:trHeight w:val="284"/>
        </w:trPr>
        <w:tc>
          <w:tcPr>
            <w:tcW w:w="1843" w:type="dxa"/>
            <w:gridSpan w:val="2"/>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rsidR="00460090" w:rsidRPr="00F1536D" w:rsidRDefault="00460090" w:rsidP="00CB2125">
            <w:pPr>
              <w:widowControl w:val="0"/>
              <w:autoSpaceDE w:val="0"/>
              <w:autoSpaceDN w:val="0"/>
              <w:adjustRightInd w:val="0"/>
              <w:spacing w:after="0"/>
              <w:jc w:val="center"/>
              <w:rPr>
                <w:rFonts w:ascii="Calibri" w:hAnsi="Calibri" w:cs="Calibri"/>
                <w:sz w:val="18"/>
                <w:szCs w:val="18"/>
                <w:lang w:val="en-GB"/>
              </w:rPr>
            </w:pPr>
            <w:r w:rsidRPr="00F1536D">
              <w:rPr>
                <w:rFonts w:ascii="Calibri" w:hAnsi="Calibri" w:cs="Calibri"/>
                <w:sz w:val="18"/>
                <w:szCs w:val="18"/>
                <w:lang w:val="en-GB"/>
              </w:rPr>
              <w:t>VAT number</w:t>
            </w:r>
          </w:p>
        </w:tc>
        <w:tc>
          <w:tcPr>
            <w:tcW w:w="3402" w:type="dxa"/>
            <w:gridSpan w:val="2"/>
            <w:tcBorders>
              <w:lef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r w:rsidR="00460090" w:rsidRPr="00F1536D">
        <w:trPr>
          <w:gridAfter w:val="4"/>
          <w:wAfter w:w="4536" w:type="dxa"/>
          <w:trHeight w:val="284"/>
        </w:trPr>
        <w:tc>
          <w:tcPr>
            <w:tcW w:w="1843" w:type="dxa"/>
            <w:gridSpan w:val="2"/>
            <w:tcBorders>
              <w:top w:val="nil"/>
              <w:left w:val="nil"/>
              <w:bottom w:val="nil"/>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sz w:val="18"/>
                <w:szCs w:val="18"/>
                <w:lang w:val="en-GB"/>
              </w:rPr>
            </w:pPr>
            <w:r w:rsidRPr="00F1536D">
              <w:rPr>
                <w:rFonts w:ascii="Calibri" w:hAnsi="Calibri" w:cs="Calibri"/>
                <w:sz w:val="18"/>
                <w:szCs w:val="18"/>
                <w:lang w:val="en-GB"/>
              </w:rPr>
              <w:t>CEM</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60090" w:rsidRPr="00F1536D" w:rsidRDefault="00460090" w:rsidP="00CB2125">
            <w:pPr>
              <w:widowControl w:val="0"/>
              <w:autoSpaceDE w:val="0"/>
              <w:autoSpaceDN w:val="0"/>
              <w:adjustRightInd w:val="0"/>
              <w:spacing w:after="0"/>
              <w:rPr>
                <w:rFonts w:ascii="Calibri" w:hAnsi="Calibri" w:cs="Calibri"/>
                <w:bCs/>
                <w:sz w:val="18"/>
                <w:szCs w:val="18"/>
                <w:lang w:val="en-GB"/>
              </w:rPr>
            </w:pPr>
          </w:p>
        </w:tc>
      </w:tr>
    </w:tbl>
    <w:p w:rsidR="0062559E" w:rsidRPr="00F1536D" w:rsidRDefault="0062559E" w:rsidP="0062559E">
      <w:pPr>
        <w:spacing w:before="120"/>
        <w:ind w:left="142"/>
        <w:jc w:val="both"/>
        <w:rPr>
          <w:rFonts w:ascii="Calibri" w:hAnsi="Calibri"/>
          <w:sz w:val="18"/>
          <w:szCs w:val="18"/>
          <w:lang w:val="en-GB"/>
        </w:rPr>
      </w:pPr>
      <w:r w:rsidRPr="00F1536D">
        <w:rPr>
          <w:rFonts w:ascii="Calibri" w:hAnsi="Calibri"/>
          <w:sz w:val="18"/>
          <w:szCs w:val="18"/>
          <w:lang w:val="en-GB"/>
        </w:rPr>
        <w:t xml:space="preserve">- </w:t>
      </w:r>
      <w:r w:rsidR="00336014" w:rsidRPr="00F1536D">
        <w:rPr>
          <w:rFonts w:ascii="Calibri" w:hAnsi="Calibri"/>
          <w:sz w:val="18"/>
          <w:szCs w:val="18"/>
          <w:lang w:val="en-GB"/>
        </w:rPr>
        <w:t>Whose company is the applicant for aid relating to the audiovisual project ____________________________ __________ whose application for aid was presented _________ in the context of the “</w:t>
      </w:r>
      <w:r w:rsidR="00792C1B" w:rsidRPr="00F1536D">
        <w:rPr>
          <w:rFonts w:ascii="Calibri" w:hAnsi="Calibri"/>
          <w:b/>
          <w:sz w:val="18"/>
          <w:szCs w:val="18"/>
          <w:lang w:val="en-GB"/>
        </w:rPr>
        <w:t xml:space="preserve">Apulia Film </w:t>
      </w:r>
      <w:proofErr w:type="gramStart"/>
      <w:r w:rsidR="00792C1B" w:rsidRPr="00F1536D">
        <w:rPr>
          <w:rFonts w:ascii="Calibri" w:hAnsi="Calibri"/>
          <w:b/>
          <w:sz w:val="18"/>
          <w:szCs w:val="18"/>
          <w:lang w:val="en-GB"/>
        </w:rPr>
        <w:t xml:space="preserve">Fund </w:t>
      </w:r>
      <w:r w:rsidR="00336014" w:rsidRPr="00F1536D">
        <w:rPr>
          <w:rFonts w:ascii="Calibri" w:hAnsi="Calibri"/>
          <w:sz w:val="18"/>
          <w:szCs w:val="18"/>
          <w:lang w:val="en-GB"/>
        </w:rPr>
        <w:t>”</w:t>
      </w:r>
      <w:proofErr w:type="gramEnd"/>
      <w:r w:rsidR="00336014" w:rsidRPr="00F1536D">
        <w:rPr>
          <w:rFonts w:ascii="Calibri" w:hAnsi="Calibri"/>
          <w:sz w:val="18"/>
          <w:szCs w:val="18"/>
          <w:lang w:val="en-GB"/>
        </w:rPr>
        <w:t xml:space="preserve"> Public Notice </w:t>
      </w:r>
    </w:p>
    <w:p w:rsidR="0062559E" w:rsidRPr="00F1536D" w:rsidRDefault="0062559E" w:rsidP="0062559E">
      <w:pPr>
        <w:spacing w:before="120"/>
        <w:ind w:left="142"/>
        <w:jc w:val="both"/>
        <w:rPr>
          <w:rFonts w:ascii="Calibri" w:hAnsi="Calibri"/>
          <w:sz w:val="18"/>
          <w:szCs w:val="18"/>
          <w:lang w:val="en-GB"/>
        </w:rPr>
      </w:pPr>
      <w:r w:rsidRPr="00F1536D">
        <w:rPr>
          <w:rFonts w:ascii="Calibri" w:hAnsi="Calibri"/>
          <w:sz w:val="18"/>
          <w:szCs w:val="18"/>
          <w:lang w:val="en-GB"/>
        </w:rPr>
        <w:t>-</w:t>
      </w:r>
      <w:r w:rsidR="007F446F" w:rsidRPr="00F1536D">
        <w:rPr>
          <w:rFonts w:ascii="Calibri" w:hAnsi="Calibri"/>
          <w:sz w:val="18"/>
          <w:szCs w:val="18"/>
          <w:lang w:val="en-GB"/>
        </w:rPr>
        <w:t xml:space="preserve"> Aware of the penal sanctions that incur in the event of a false declaration or a declaration containing data no longer true, as well as the forfeiture of any benefits that may be obtained if the disbursing Administration, following a check, finds that the content of the aforementioned declaration is not true, as foreseen from the articles 75 and 76 of the D.P.R. No. 445/2000</w:t>
      </w:r>
    </w:p>
    <w:p w:rsidR="0062559E" w:rsidRPr="00F1536D" w:rsidRDefault="0062559E" w:rsidP="0062559E">
      <w:pPr>
        <w:spacing w:before="120"/>
        <w:ind w:left="142"/>
        <w:jc w:val="both"/>
        <w:rPr>
          <w:rFonts w:ascii="Calibri" w:hAnsi="Calibri"/>
          <w:sz w:val="18"/>
          <w:szCs w:val="18"/>
          <w:lang w:val="en-GB"/>
        </w:rPr>
      </w:pPr>
      <w:r w:rsidRPr="00F1536D">
        <w:rPr>
          <w:rFonts w:ascii="Calibri" w:hAnsi="Calibri"/>
          <w:sz w:val="18"/>
          <w:szCs w:val="18"/>
          <w:lang w:val="en-GB"/>
        </w:rPr>
        <w:t xml:space="preserve">- </w:t>
      </w:r>
      <w:r w:rsidR="003C21C0" w:rsidRPr="00F1536D">
        <w:rPr>
          <w:rFonts w:ascii="Calibri" w:hAnsi="Calibri"/>
          <w:sz w:val="18"/>
          <w:szCs w:val="18"/>
          <w:lang w:val="en-GB"/>
        </w:rPr>
        <w:t>I</w:t>
      </w:r>
      <w:r w:rsidR="00126810" w:rsidRPr="00F1536D">
        <w:rPr>
          <w:rFonts w:ascii="Calibri" w:hAnsi="Calibri"/>
          <w:sz w:val="18"/>
          <w:szCs w:val="18"/>
          <w:lang w:val="en-GB"/>
        </w:rPr>
        <w:t>n order to receive the subsidy</w:t>
      </w:r>
      <w:r w:rsidR="009C11B2" w:rsidRPr="00F1536D">
        <w:rPr>
          <w:rFonts w:ascii="Calibri" w:hAnsi="Calibri"/>
          <w:sz w:val="18"/>
          <w:szCs w:val="18"/>
          <w:lang w:val="en-GB"/>
        </w:rPr>
        <w:t xml:space="preserve"> of the aforementioned Public N</w:t>
      </w:r>
      <w:r w:rsidR="003C21C0" w:rsidRPr="00F1536D">
        <w:rPr>
          <w:rFonts w:ascii="Calibri" w:hAnsi="Calibri"/>
          <w:sz w:val="18"/>
          <w:szCs w:val="18"/>
          <w:lang w:val="en-GB"/>
        </w:rPr>
        <w:t>otice, considered as a</w:t>
      </w:r>
      <w:r w:rsidR="007A6845" w:rsidRPr="00F1536D">
        <w:rPr>
          <w:rFonts w:ascii="Calibri" w:hAnsi="Calibri"/>
          <w:sz w:val="18"/>
          <w:szCs w:val="18"/>
          <w:lang w:val="en-GB"/>
        </w:rPr>
        <w:t>id in favo</w:t>
      </w:r>
      <w:r w:rsidR="00DA0166" w:rsidRPr="00F1536D">
        <w:rPr>
          <w:rFonts w:ascii="Calibri" w:hAnsi="Calibri"/>
          <w:sz w:val="18"/>
          <w:szCs w:val="18"/>
          <w:lang w:val="en-GB"/>
        </w:rPr>
        <w:t>u</w:t>
      </w:r>
      <w:r w:rsidR="007A6845" w:rsidRPr="00F1536D">
        <w:rPr>
          <w:rFonts w:ascii="Calibri" w:hAnsi="Calibri"/>
          <w:sz w:val="18"/>
          <w:szCs w:val="18"/>
          <w:lang w:val="en-GB"/>
        </w:rPr>
        <w:t>r of audiovisual works</w:t>
      </w:r>
      <w:r w:rsidR="003C21C0" w:rsidRPr="00F1536D">
        <w:rPr>
          <w:rFonts w:ascii="Calibri" w:hAnsi="Calibri"/>
          <w:sz w:val="18"/>
          <w:szCs w:val="18"/>
          <w:lang w:val="en-GB"/>
        </w:rPr>
        <w:t>, i</w:t>
      </w:r>
      <w:r w:rsidR="00AA54F5" w:rsidRPr="00F1536D">
        <w:rPr>
          <w:rFonts w:ascii="Calibri" w:hAnsi="Calibri"/>
          <w:sz w:val="18"/>
          <w:szCs w:val="18"/>
          <w:lang w:val="en-GB"/>
        </w:rPr>
        <w:t xml:space="preserve">n accordance with art. 54 of </w:t>
      </w:r>
      <w:r w:rsidR="007A6845" w:rsidRPr="00F1536D">
        <w:rPr>
          <w:rFonts w:ascii="Calibri" w:hAnsi="Calibri"/>
          <w:sz w:val="18"/>
          <w:szCs w:val="18"/>
          <w:lang w:val="en-GB"/>
        </w:rPr>
        <w:t>EU Regulation N</w:t>
      </w:r>
      <w:r w:rsidR="003C21C0" w:rsidRPr="00F1536D">
        <w:rPr>
          <w:rFonts w:ascii="Calibri" w:hAnsi="Calibri"/>
          <w:sz w:val="18"/>
          <w:szCs w:val="18"/>
          <w:lang w:val="en-GB"/>
        </w:rPr>
        <w:t xml:space="preserve">o. 651/2014 and of the </w:t>
      </w:r>
      <w:r w:rsidR="007A6845" w:rsidRPr="00F1536D">
        <w:rPr>
          <w:rFonts w:ascii="Calibri" w:hAnsi="Calibri"/>
          <w:sz w:val="18"/>
          <w:szCs w:val="18"/>
          <w:lang w:val="en-GB"/>
        </w:rPr>
        <w:t xml:space="preserve">Regione </w:t>
      </w:r>
      <w:r w:rsidR="003C21C0" w:rsidRPr="00F1536D">
        <w:rPr>
          <w:rFonts w:ascii="Calibri" w:hAnsi="Calibri"/>
          <w:sz w:val="18"/>
          <w:szCs w:val="18"/>
          <w:lang w:val="en-GB"/>
        </w:rPr>
        <w:t xml:space="preserve">Puglia </w:t>
      </w:r>
      <w:r w:rsidR="007A6845" w:rsidRPr="00F1536D">
        <w:rPr>
          <w:rFonts w:ascii="Calibri" w:hAnsi="Calibri"/>
          <w:sz w:val="18"/>
          <w:szCs w:val="18"/>
          <w:lang w:val="en-GB"/>
        </w:rPr>
        <w:t>Regulation No. 6 of 26/02/2015 (Apu</w:t>
      </w:r>
      <w:r w:rsidR="003C21C0" w:rsidRPr="00F1536D">
        <w:rPr>
          <w:rFonts w:ascii="Calibri" w:hAnsi="Calibri"/>
          <w:sz w:val="18"/>
          <w:szCs w:val="18"/>
          <w:lang w:val="en-GB"/>
        </w:rPr>
        <w:t>lia regi</w:t>
      </w:r>
      <w:r w:rsidR="00AA54F5" w:rsidRPr="00F1536D">
        <w:rPr>
          <w:rFonts w:ascii="Calibri" w:hAnsi="Calibri"/>
          <w:sz w:val="18"/>
          <w:szCs w:val="18"/>
          <w:lang w:val="en-GB"/>
        </w:rPr>
        <w:t>onal R</w:t>
      </w:r>
      <w:r w:rsidR="003C21C0" w:rsidRPr="00F1536D">
        <w:rPr>
          <w:rFonts w:ascii="Calibri" w:hAnsi="Calibri"/>
          <w:sz w:val="18"/>
          <w:szCs w:val="18"/>
          <w:lang w:val="en-GB"/>
        </w:rPr>
        <w:t>egulation for exempted aid: aid schemes for audiovisual works)</w:t>
      </w:r>
    </w:p>
    <w:p w:rsidR="0062559E" w:rsidRPr="00F1536D" w:rsidRDefault="006D7067" w:rsidP="0062559E">
      <w:pPr>
        <w:spacing w:after="120"/>
        <w:ind w:right="-6"/>
        <w:jc w:val="center"/>
        <w:rPr>
          <w:rFonts w:ascii="Calibri" w:hAnsi="Calibri" w:cs="Calibri"/>
          <w:b/>
          <w:bCs/>
          <w:sz w:val="18"/>
          <w:szCs w:val="18"/>
          <w:lang w:val="en-GB"/>
        </w:rPr>
      </w:pPr>
      <w:r w:rsidRPr="00F1536D">
        <w:rPr>
          <w:rFonts w:ascii="Calibri" w:hAnsi="Calibri" w:cs="Calibri"/>
          <w:b/>
          <w:bCs/>
          <w:sz w:val="18"/>
          <w:szCs w:val="18"/>
          <w:lang w:val="en-GB"/>
        </w:rPr>
        <w:t>D E C L A R E S</w:t>
      </w:r>
    </w:p>
    <w:p w:rsidR="0062559E" w:rsidRPr="00F1536D" w:rsidRDefault="00370236" w:rsidP="0062559E">
      <w:pPr>
        <w:spacing w:after="120"/>
        <w:ind w:left="142" w:right="-7"/>
        <w:jc w:val="both"/>
        <w:rPr>
          <w:rFonts w:ascii="Calibri" w:hAnsi="Calibri" w:cs="Calibri"/>
          <w:bCs/>
          <w:sz w:val="18"/>
          <w:szCs w:val="18"/>
          <w:lang w:val="en-GB"/>
        </w:rPr>
      </w:pPr>
      <w:r w:rsidRPr="00F1536D">
        <w:rPr>
          <w:rFonts w:ascii="Calibri" w:hAnsi="Calibri"/>
          <w:sz w:val="18"/>
          <w:szCs w:val="18"/>
          <w:lang w:val="en-GB"/>
        </w:rPr>
        <w:t>That the aforementioned enterprise</w:t>
      </w:r>
      <w:r w:rsidR="0062559E" w:rsidRPr="00F1536D">
        <w:rPr>
          <w:rFonts w:ascii="Calibri" w:hAnsi="Calibri"/>
          <w:sz w:val="18"/>
          <w:szCs w:val="18"/>
          <w:lang w:val="en-GB"/>
        </w:rPr>
        <w:t>:</w:t>
      </w:r>
    </w:p>
    <w:p w:rsidR="0062559E" w:rsidRPr="00F1536D" w:rsidRDefault="0062559E" w:rsidP="0062559E">
      <w:pPr>
        <w:ind w:left="142" w:right="-6"/>
        <w:jc w:val="both"/>
        <w:rPr>
          <w:rFonts w:ascii="Calibri" w:hAnsi="Calibri" w:cs="Calibri"/>
          <w:bCs/>
          <w:i/>
          <w:sz w:val="18"/>
          <w:szCs w:val="18"/>
          <w:lang w:val="en-GB"/>
        </w:rPr>
      </w:pPr>
      <w:r w:rsidRPr="00F1536D">
        <w:rPr>
          <w:rFonts w:ascii="Calibri" w:hAnsi="Calibri" w:cs="Calibri"/>
          <w:bCs/>
          <w:i/>
          <w:sz w:val="18"/>
          <w:szCs w:val="18"/>
          <w:lang w:val="en-GB"/>
        </w:rPr>
        <w:t xml:space="preserve"> </w:t>
      </w:r>
      <w:r w:rsidRPr="00F1536D">
        <w:rPr>
          <w:rFonts w:ascii="Calibri" w:hAnsi="Calibri" w:cs="Calibri"/>
          <w:bCs/>
          <w:i/>
          <w:sz w:val="18"/>
          <w:szCs w:val="18"/>
          <w:lang w:val="en-GB"/>
        </w:rPr>
        <w:tab/>
        <w:t>(</w:t>
      </w:r>
      <w:r w:rsidR="00AE2AD8" w:rsidRPr="00F1536D">
        <w:rPr>
          <w:rFonts w:ascii="Calibri" w:hAnsi="Calibri" w:cs="Calibri"/>
          <w:bCs/>
          <w:i/>
          <w:sz w:val="18"/>
          <w:szCs w:val="18"/>
          <w:lang w:val="en-GB"/>
        </w:rPr>
        <w:t>check</w:t>
      </w:r>
      <w:r w:rsidR="00A735F4" w:rsidRPr="00F1536D">
        <w:rPr>
          <w:rFonts w:ascii="Calibri" w:hAnsi="Calibri" w:cs="Calibri"/>
          <w:bCs/>
          <w:i/>
          <w:sz w:val="18"/>
          <w:szCs w:val="18"/>
          <w:lang w:val="en-GB"/>
        </w:rPr>
        <w:t xml:space="preserve"> the</w:t>
      </w:r>
      <w:r w:rsidR="00AE2AD8" w:rsidRPr="00F1536D">
        <w:rPr>
          <w:rFonts w:ascii="Calibri" w:hAnsi="Calibri" w:cs="Calibri"/>
          <w:bCs/>
          <w:i/>
          <w:sz w:val="18"/>
          <w:szCs w:val="18"/>
          <w:lang w:val="en-GB"/>
        </w:rPr>
        <w:t xml:space="preserve"> box that </w:t>
      </w:r>
      <w:proofErr w:type="gramStart"/>
      <w:r w:rsidR="00AE2AD8" w:rsidRPr="00F1536D">
        <w:rPr>
          <w:rFonts w:ascii="Calibri" w:hAnsi="Calibri" w:cs="Calibri"/>
          <w:bCs/>
          <w:i/>
          <w:sz w:val="18"/>
          <w:szCs w:val="18"/>
          <w:lang w:val="en-GB"/>
        </w:rPr>
        <w:t>applies</w:t>
      </w:r>
      <w:r w:rsidR="00A735F4" w:rsidRPr="00F1536D">
        <w:rPr>
          <w:rFonts w:ascii="Calibri" w:hAnsi="Calibri" w:cs="Calibri"/>
          <w:bCs/>
          <w:i/>
          <w:sz w:val="18"/>
          <w:szCs w:val="18"/>
          <w:lang w:val="en-GB"/>
        </w:rPr>
        <w:t xml:space="preserve"> </w:t>
      </w:r>
      <w:r w:rsidRPr="00F1536D">
        <w:rPr>
          <w:rFonts w:ascii="Calibri" w:hAnsi="Calibri" w:cs="Calibri"/>
          <w:bCs/>
          <w:i/>
          <w:sz w:val="18"/>
          <w:szCs w:val="18"/>
          <w:lang w:val="en-GB"/>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203"/>
        <w:gridCol w:w="3402"/>
        <w:gridCol w:w="1134"/>
        <w:gridCol w:w="2849"/>
      </w:tblGrid>
      <w:tr w:rsidR="0062559E" w:rsidRPr="006234E3">
        <w:trPr>
          <w:trHeight w:val="397"/>
          <w:jc w:val="center"/>
        </w:trPr>
        <w:tc>
          <w:tcPr>
            <w:tcW w:w="416" w:type="dxa"/>
            <w:vAlign w:val="center"/>
          </w:tcPr>
          <w:p w:rsidR="0062559E" w:rsidRPr="00F1536D" w:rsidRDefault="0062559E" w:rsidP="00CB2125">
            <w:pPr>
              <w:pStyle w:val="Default"/>
              <w:jc w:val="both"/>
              <w:rPr>
                <w:rFonts w:ascii="Calibri" w:hAnsi="Calibri" w:cs="Arial"/>
                <w:color w:val="221E1F"/>
                <w:sz w:val="18"/>
                <w:szCs w:val="18"/>
                <w:lang w:val="en-GB"/>
              </w:rPr>
            </w:pPr>
          </w:p>
        </w:tc>
        <w:tc>
          <w:tcPr>
            <w:tcW w:w="8588" w:type="dxa"/>
            <w:gridSpan w:val="4"/>
            <w:vAlign w:val="center"/>
          </w:tcPr>
          <w:p w:rsidR="0062559E" w:rsidRPr="00F1536D" w:rsidRDefault="00A479EC" w:rsidP="0050773D">
            <w:pPr>
              <w:pStyle w:val="Default"/>
              <w:jc w:val="both"/>
              <w:rPr>
                <w:rFonts w:ascii="Calibri" w:hAnsi="Calibri" w:cs="Arial"/>
                <w:color w:val="221E1F"/>
                <w:sz w:val="18"/>
                <w:szCs w:val="18"/>
                <w:lang w:val="en-GB"/>
              </w:rPr>
            </w:pPr>
            <w:r w:rsidRPr="00F1536D">
              <w:rPr>
                <w:rFonts w:ascii="Calibri" w:eastAsia="MS ????" w:hAnsi="Calibri"/>
                <w:sz w:val="18"/>
                <w:szCs w:val="18"/>
                <w:lang w:val="en-GB"/>
              </w:rPr>
              <w:t>Has not been the beneficiary, during the previous two fiscal years and the current financial year</w:t>
            </w:r>
            <w:r w:rsidR="000F528C" w:rsidRPr="00F1536D">
              <w:rPr>
                <w:rFonts w:ascii="Calibri" w:eastAsia="MS ????" w:hAnsi="Calibri"/>
                <w:sz w:val="18"/>
                <w:szCs w:val="18"/>
                <w:lang w:val="en-GB"/>
              </w:rPr>
              <w:t>,</w:t>
            </w:r>
            <w:r w:rsidRPr="00F1536D">
              <w:rPr>
                <w:rFonts w:ascii="Calibri" w:eastAsia="MS ????" w:hAnsi="Calibri"/>
                <w:sz w:val="18"/>
                <w:szCs w:val="18"/>
                <w:lang w:val="en-GB"/>
              </w:rPr>
              <w:t xml:space="preserve"> for the same project submitted, of other </w:t>
            </w:r>
            <w:r w:rsidR="0050773D" w:rsidRPr="00F1536D">
              <w:rPr>
                <w:rFonts w:ascii="Calibri" w:eastAsia="MS ????" w:hAnsi="Calibri"/>
                <w:sz w:val="18"/>
                <w:szCs w:val="18"/>
                <w:lang w:val="en-GB"/>
              </w:rPr>
              <w:t xml:space="preserve">de minimis </w:t>
            </w:r>
            <w:r w:rsidRPr="00F1536D">
              <w:rPr>
                <w:rFonts w:ascii="Calibri" w:eastAsia="MS ????" w:hAnsi="Calibri"/>
                <w:sz w:val="18"/>
                <w:szCs w:val="18"/>
                <w:lang w:val="en-GB"/>
              </w:rPr>
              <w:t>State aid a</w:t>
            </w:r>
            <w:r w:rsidR="00D8102B">
              <w:rPr>
                <w:rFonts w:ascii="Calibri" w:eastAsia="MS ????" w:hAnsi="Calibri"/>
                <w:sz w:val="18"/>
                <w:szCs w:val="18"/>
                <w:lang w:val="en-GB"/>
              </w:rPr>
              <w:t>nd/</w:t>
            </w:r>
            <w:r w:rsidR="00E0789B" w:rsidRPr="00F1536D">
              <w:rPr>
                <w:rFonts w:ascii="Calibri" w:eastAsia="MS ????" w:hAnsi="Calibri"/>
                <w:sz w:val="18"/>
                <w:szCs w:val="18"/>
                <w:lang w:val="en-GB"/>
              </w:rPr>
              <w:t>or contribution</w:t>
            </w:r>
            <w:r w:rsidR="0050773D" w:rsidRPr="00F1536D">
              <w:rPr>
                <w:rFonts w:ascii="Calibri" w:eastAsia="MS ????" w:hAnsi="Calibri"/>
                <w:sz w:val="18"/>
                <w:szCs w:val="18"/>
                <w:lang w:val="en-GB"/>
              </w:rPr>
              <w:t xml:space="preserve">s </w:t>
            </w:r>
            <w:r w:rsidRPr="00F1536D">
              <w:rPr>
                <w:rFonts w:ascii="Calibri" w:eastAsia="MS ????" w:hAnsi="Calibri"/>
                <w:sz w:val="18"/>
                <w:szCs w:val="18"/>
                <w:lang w:val="en-GB"/>
              </w:rPr>
              <w:t xml:space="preserve"> </w:t>
            </w:r>
          </w:p>
        </w:tc>
      </w:tr>
      <w:tr w:rsidR="0062559E" w:rsidRPr="006234E3">
        <w:trPr>
          <w:trHeight w:val="491"/>
          <w:jc w:val="center"/>
        </w:trPr>
        <w:tc>
          <w:tcPr>
            <w:tcW w:w="416" w:type="dxa"/>
            <w:vAlign w:val="center"/>
          </w:tcPr>
          <w:p w:rsidR="0062559E" w:rsidRPr="00F1536D" w:rsidRDefault="0062559E" w:rsidP="00CB2125">
            <w:pPr>
              <w:pStyle w:val="Default"/>
              <w:jc w:val="both"/>
              <w:rPr>
                <w:rFonts w:ascii="Calibri" w:hAnsi="Calibri" w:cs="Arial"/>
                <w:color w:val="221E1F"/>
                <w:sz w:val="18"/>
                <w:szCs w:val="18"/>
                <w:lang w:val="en-GB"/>
              </w:rPr>
            </w:pPr>
          </w:p>
        </w:tc>
        <w:tc>
          <w:tcPr>
            <w:tcW w:w="8588" w:type="dxa"/>
            <w:gridSpan w:val="4"/>
            <w:vAlign w:val="center"/>
          </w:tcPr>
          <w:p w:rsidR="0062559E" w:rsidRPr="00F1536D" w:rsidRDefault="000F528C" w:rsidP="0050773D">
            <w:pPr>
              <w:pStyle w:val="Default"/>
              <w:jc w:val="both"/>
              <w:rPr>
                <w:rFonts w:ascii="Calibri" w:hAnsi="Calibri" w:cs="Arial"/>
                <w:color w:val="221E1F"/>
                <w:sz w:val="18"/>
                <w:szCs w:val="18"/>
                <w:lang w:val="en-GB"/>
              </w:rPr>
            </w:pPr>
            <w:r w:rsidRPr="00F1536D">
              <w:rPr>
                <w:rFonts w:ascii="Calibri" w:eastAsia="MS ????" w:hAnsi="Calibri"/>
                <w:sz w:val="18"/>
                <w:szCs w:val="18"/>
                <w:lang w:val="en-GB"/>
              </w:rPr>
              <w:t xml:space="preserve">Has been the beneficiary, during the two previous financial years and the current financial year, for the same project submitted, of other </w:t>
            </w:r>
            <w:r w:rsidR="0050773D" w:rsidRPr="00F1536D">
              <w:rPr>
                <w:rFonts w:ascii="Calibri" w:eastAsia="MS ????" w:hAnsi="Calibri"/>
                <w:sz w:val="18"/>
                <w:szCs w:val="18"/>
                <w:lang w:val="en-GB"/>
              </w:rPr>
              <w:t xml:space="preserve">de minimis </w:t>
            </w:r>
            <w:r w:rsidRPr="00F1536D">
              <w:rPr>
                <w:rFonts w:ascii="Calibri" w:eastAsia="MS ????" w:hAnsi="Calibri"/>
                <w:sz w:val="18"/>
                <w:szCs w:val="18"/>
                <w:lang w:val="en-GB"/>
              </w:rPr>
              <w:t>State</w:t>
            </w:r>
            <w:r w:rsidR="00D8102B">
              <w:rPr>
                <w:rFonts w:ascii="Calibri" w:eastAsia="MS ????" w:hAnsi="Calibri"/>
                <w:sz w:val="18"/>
                <w:szCs w:val="18"/>
                <w:lang w:val="en-GB"/>
              </w:rPr>
              <w:t xml:space="preserve"> aid and/</w:t>
            </w:r>
            <w:r w:rsidR="0050773D" w:rsidRPr="00F1536D">
              <w:rPr>
                <w:rFonts w:ascii="Calibri" w:eastAsia="MS ????" w:hAnsi="Calibri"/>
                <w:sz w:val="18"/>
                <w:szCs w:val="18"/>
                <w:lang w:val="en-GB"/>
              </w:rPr>
              <w:t>or contributions</w:t>
            </w:r>
            <w:r w:rsidRPr="00F1536D">
              <w:rPr>
                <w:rFonts w:ascii="Calibri" w:eastAsia="MS ????" w:hAnsi="Calibri"/>
                <w:sz w:val="18"/>
                <w:szCs w:val="18"/>
                <w:lang w:val="en-GB"/>
              </w:rPr>
              <w:t xml:space="preserve">, based on types of eligible expenses other than those eligible for the Notice </w:t>
            </w:r>
          </w:p>
        </w:tc>
      </w:tr>
      <w:tr w:rsidR="0062559E" w:rsidRPr="006234E3">
        <w:trPr>
          <w:jc w:val="center"/>
        </w:trPr>
        <w:tc>
          <w:tcPr>
            <w:tcW w:w="416" w:type="dxa"/>
            <w:vAlign w:val="center"/>
          </w:tcPr>
          <w:p w:rsidR="0062559E" w:rsidRPr="00F1536D" w:rsidRDefault="0062559E" w:rsidP="00CB2125">
            <w:pPr>
              <w:pStyle w:val="Default"/>
              <w:jc w:val="both"/>
              <w:rPr>
                <w:rFonts w:ascii="Calibri" w:hAnsi="Calibri" w:cs="Arial"/>
                <w:color w:val="221E1F"/>
                <w:sz w:val="18"/>
                <w:szCs w:val="18"/>
                <w:lang w:val="en-GB"/>
              </w:rPr>
            </w:pPr>
          </w:p>
        </w:tc>
        <w:tc>
          <w:tcPr>
            <w:tcW w:w="8588" w:type="dxa"/>
            <w:gridSpan w:val="4"/>
            <w:vAlign w:val="center"/>
          </w:tcPr>
          <w:p w:rsidR="0062559E" w:rsidRPr="00F1536D" w:rsidRDefault="00C462F6" w:rsidP="00D03C20">
            <w:pPr>
              <w:pStyle w:val="Default"/>
              <w:jc w:val="both"/>
              <w:rPr>
                <w:rFonts w:ascii="Calibri" w:hAnsi="Calibri" w:cs="Arial"/>
                <w:color w:val="221E1F"/>
                <w:sz w:val="18"/>
                <w:szCs w:val="18"/>
                <w:lang w:val="en-GB"/>
              </w:rPr>
            </w:pPr>
            <w:r w:rsidRPr="00F1536D">
              <w:rPr>
                <w:rFonts w:ascii="Calibri" w:eastAsia="MS ????" w:hAnsi="Calibri"/>
                <w:sz w:val="18"/>
                <w:szCs w:val="18"/>
                <w:lang w:val="en-GB"/>
              </w:rPr>
              <w:t>Has been the beneficiary, during the two previous financial years and the current financial y</w:t>
            </w:r>
            <w:r w:rsidR="00D03C20" w:rsidRPr="00F1536D">
              <w:rPr>
                <w:rFonts w:ascii="Calibri" w:eastAsia="MS ????" w:hAnsi="Calibri"/>
                <w:sz w:val="18"/>
                <w:szCs w:val="18"/>
                <w:lang w:val="en-GB"/>
              </w:rPr>
              <w:t>ear, for the same project submit</w:t>
            </w:r>
            <w:r w:rsidRPr="00F1536D">
              <w:rPr>
                <w:rFonts w:ascii="Calibri" w:eastAsia="MS ????" w:hAnsi="Calibri"/>
                <w:sz w:val="18"/>
                <w:szCs w:val="18"/>
                <w:lang w:val="en-GB"/>
              </w:rPr>
              <w:t>ted,</w:t>
            </w:r>
            <w:r w:rsidR="00D03C20" w:rsidRPr="00F1536D">
              <w:rPr>
                <w:rFonts w:ascii="Calibri" w:eastAsia="MS ????" w:hAnsi="Calibri"/>
                <w:sz w:val="18"/>
                <w:szCs w:val="18"/>
                <w:lang w:val="en-GB"/>
              </w:rPr>
              <w:t xml:space="preserve"> the following other aid contributions, including de minimis</w:t>
            </w:r>
            <w:r w:rsidR="0050773D" w:rsidRPr="00F1536D">
              <w:rPr>
                <w:rFonts w:ascii="Calibri" w:eastAsia="MS ????" w:hAnsi="Calibri"/>
                <w:sz w:val="18"/>
                <w:szCs w:val="18"/>
                <w:lang w:val="en-GB"/>
              </w:rPr>
              <w:t xml:space="preserve"> aid</w:t>
            </w:r>
            <w:r w:rsidR="00D03C20" w:rsidRPr="00F1536D">
              <w:rPr>
                <w:rFonts w:ascii="Calibri" w:eastAsia="MS ????" w:hAnsi="Calibri"/>
                <w:sz w:val="18"/>
                <w:szCs w:val="18"/>
                <w:lang w:val="en-GB"/>
              </w:rPr>
              <w:t>, for the same eligible expenses as the Notice</w:t>
            </w:r>
            <w:r w:rsidR="0062559E" w:rsidRPr="00F1536D">
              <w:rPr>
                <w:rFonts w:ascii="Calibri" w:hAnsi="Calibri"/>
                <w:sz w:val="18"/>
                <w:szCs w:val="18"/>
                <w:lang w:val="en-GB"/>
              </w:rPr>
              <w:t xml:space="preserve"> </w:t>
            </w:r>
          </w:p>
        </w:tc>
      </w:tr>
      <w:tr w:rsidR="0062559E" w:rsidRPr="00F1536D">
        <w:trPr>
          <w:trHeight w:val="397"/>
          <w:jc w:val="center"/>
        </w:trPr>
        <w:tc>
          <w:tcPr>
            <w:tcW w:w="416" w:type="dxa"/>
            <w:tcBorders>
              <w:left w:val="nil"/>
              <w:bottom w:val="nil"/>
            </w:tcBorders>
            <w:vAlign w:val="center"/>
          </w:tcPr>
          <w:p w:rsidR="0062559E" w:rsidRPr="00F1536D" w:rsidRDefault="0062559E" w:rsidP="00CB2125">
            <w:pPr>
              <w:pStyle w:val="Default"/>
              <w:jc w:val="center"/>
              <w:rPr>
                <w:rFonts w:ascii="Calibri" w:hAnsi="Calibri" w:cs="Arial"/>
                <w:color w:val="221E1F"/>
                <w:sz w:val="18"/>
                <w:szCs w:val="18"/>
                <w:lang w:val="en-GB"/>
              </w:rPr>
            </w:pPr>
          </w:p>
        </w:tc>
        <w:tc>
          <w:tcPr>
            <w:tcW w:w="1203" w:type="dxa"/>
            <w:vAlign w:val="center"/>
          </w:tcPr>
          <w:p w:rsidR="0062559E" w:rsidRPr="00F1536D" w:rsidRDefault="00A40A5E" w:rsidP="00CB2125">
            <w:pPr>
              <w:pStyle w:val="Default"/>
              <w:jc w:val="center"/>
              <w:rPr>
                <w:rFonts w:ascii="Calibri" w:hAnsi="Calibri" w:cs="Arial"/>
                <w:b/>
                <w:color w:val="221E1F"/>
                <w:sz w:val="18"/>
                <w:szCs w:val="18"/>
                <w:lang w:val="en-GB"/>
              </w:rPr>
            </w:pPr>
            <w:r w:rsidRPr="00F1536D">
              <w:rPr>
                <w:rFonts w:ascii="Calibri" w:hAnsi="Calibri" w:cs="Arial"/>
                <w:b/>
                <w:color w:val="221E1F"/>
                <w:sz w:val="18"/>
                <w:szCs w:val="18"/>
                <w:lang w:val="en-GB"/>
              </w:rPr>
              <w:t>Year of concession</w:t>
            </w:r>
          </w:p>
        </w:tc>
        <w:tc>
          <w:tcPr>
            <w:tcW w:w="3402" w:type="dxa"/>
            <w:tcBorders>
              <w:left w:val="nil"/>
            </w:tcBorders>
            <w:vAlign w:val="center"/>
          </w:tcPr>
          <w:p w:rsidR="0062559E" w:rsidRPr="00F1536D" w:rsidRDefault="008756BE" w:rsidP="00CB2125">
            <w:pPr>
              <w:pStyle w:val="Default"/>
              <w:jc w:val="center"/>
              <w:rPr>
                <w:rFonts w:ascii="Calibri" w:hAnsi="Calibri" w:cs="Arial"/>
                <w:b/>
                <w:color w:val="221E1F"/>
                <w:sz w:val="18"/>
                <w:szCs w:val="18"/>
                <w:lang w:val="en-GB"/>
              </w:rPr>
            </w:pPr>
            <w:r w:rsidRPr="00F1536D">
              <w:rPr>
                <w:rFonts w:ascii="Calibri" w:hAnsi="Calibri" w:cs="Arial"/>
                <w:b/>
                <w:color w:val="221E1F"/>
                <w:sz w:val="18"/>
                <w:szCs w:val="18"/>
                <w:lang w:val="en-GB"/>
              </w:rPr>
              <w:t>Institution</w:t>
            </w:r>
          </w:p>
        </w:tc>
        <w:tc>
          <w:tcPr>
            <w:tcW w:w="1134" w:type="dxa"/>
            <w:tcBorders>
              <w:left w:val="nil"/>
            </w:tcBorders>
            <w:vAlign w:val="center"/>
          </w:tcPr>
          <w:p w:rsidR="0062559E" w:rsidRPr="00F1536D" w:rsidRDefault="005E255D" w:rsidP="00CB2125">
            <w:pPr>
              <w:pStyle w:val="Default"/>
              <w:jc w:val="center"/>
              <w:rPr>
                <w:rFonts w:ascii="Calibri" w:hAnsi="Calibri" w:cs="Arial"/>
                <w:b/>
                <w:color w:val="221E1F"/>
                <w:sz w:val="18"/>
                <w:szCs w:val="18"/>
                <w:lang w:val="en-GB"/>
              </w:rPr>
            </w:pPr>
            <w:r w:rsidRPr="00F1536D">
              <w:rPr>
                <w:rFonts w:ascii="Calibri" w:hAnsi="Calibri" w:cs="Arial"/>
                <w:b/>
                <w:color w:val="221E1F"/>
                <w:sz w:val="18"/>
                <w:szCs w:val="18"/>
                <w:lang w:val="en-GB"/>
              </w:rPr>
              <w:t>Amount</w:t>
            </w:r>
          </w:p>
        </w:tc>
        <w:tc>
          <w:tcPr>
            <w:tcW w:w="2849" w:type="dxa"/>
            <w:tcBorders>
              <w:left w:val="nil"/>
            </w:tcBorders>
            <w:vAlign w:val="center"/>
          </w:tcPr>
          <w:p w:rsidR="0062559E" w:rsidRPr="00F1536D" w:rsidRDefault="008756BE" w:rsidP="00CB2125">
            <w:pPr>
              <w:pStyle w:val="Default"/>
              <w:jc w:val="center"/>
              <w:rPr>
                <w:rFonts w:ascii="Calibri" w:hAnsi="Calibri" w:cs="Arial"/>
                <w:b/>
                <w:color w:val="221E1F"/>
                <w:sz w:val="18"/>
                <w:szCs w:val="18"/>
                <w:vertAlign w:val="superscript"/>
                <w:lang w:val="en-GB"/>
              </w:rPr>
            </w:pPr>
            <w:r w:rsidRPr="00F1536D">
              <w:rPr>
                <w:rFonts w:ascii="Calibri" w:hAnsi="Calibri" w:cs="Arial"/>
                <w:b/>
                <w:color w:val="221E1F"/>
                <w:sz w:val="18"/>
                <w:szCs w:val="18"/>
                <w:lang w:val="en-GB"/>
              </w:rPr>
              <w:t>Types of eligible expenses</w:t>
            </w:r>
            <w:r w:rsidR="0062559E" w:rsidRPr="00F1536D">
              <w:rPr>
                <w:rStyle w:val="Rimandonotaapidipagina"/>
                <w:rFonts w:ascii="Calibri" w:hAnsi="Calibri" w:cs="Arial"/>
                <w:b/>
                <w:color w:val="221E1F"/>
                <w:sz w:val="18"/>
                <w:szCs w:val="18"/>
                <w:lang w:val="en-GB"/>
              </w:rPr>
              <w:footnoteReference w:id="1"/>
            </w:r>
          </w:p>
        </w:tc>
      </w:tr>
      <w:tr w:rsidR="0062559E" w:rsidRPr="00F1536D">
        <w:trPr>
          <w:trHeight w:val="397"/>
          <w:jc w:val="center"/>
        </w:trPr>
        <w:tc>
          <w:tcPr>
            <w:tcW w:w="416" w:type="dxa"/>
            <w:tcBorders>
              <w:top w:val="nil"/>
              <w:left w:val="nil"/>
              <w:bottom w:val="nil"/>
            </w:tcBorders>
            <w:vAlign w:val="center"/>
          </w:tcPr>
          <w:p w:rsidR="0062559E" w:rsidRPr="00F1536D" w:rsidRDefault="0062559E" w:rsidP="00CB2125">
            <w:pPr>
              <w:pStyle w:val="Default"/>
              <w:jc w:val="center"/>
              <w:rPr>
                <w:rFonts w:ascii="Calibri" w:hAnsi="Calibri" w:cs="Arial"/>
                <w:color w:val="221E1F"/>
                <w:sz w:val="16"/>
                <w:szCs w:val="16"/>
                <w:lang w:val="en-GB"/>
              </w:rPr>
            </w:pPr>
          </w:p>
        </w:tc>
        <w:tc>
          <w:tcPr>
            <w:tcW w:w="1203" w:type="dxa"/>
            <w:vAlign w:val="center"/>
          </w:tcPr>
          <w:p w:rsidR="0062559E" w:rsidRPr="00F1536D" w:rsidRDefault="0062559E" w:rsidP="00CB2125">
            <w:pPr>
              <w:pStyle w:val="Default"/>
              <w:rPr>
                <w:rFonts w:ascii="Calibri" w:hAnsi="Calibri" w:cs="Arial"/>
                <w:color w:val="221E1F"/>
                <w:sz w:val="16"/>
                <w:szCs w:val="16"/>
                <w:lang w:val="en-GB"/>
              </w:rPr>
            </w:pPr>
          </w:p>
        </w:tc>
        <w:tc>
          <w:tcPr>
            <w:tcW w:w="3402" w:type="dxa"/>
            <w:vAlign w:val="center"/>
          </w:tcPr>
          <w:p w:rsidR="0062559E" w:rsidRPr="00F1536D" w:rsidRDefault="0062559E" w:rsidP="00CB2125">
            <w:pPr>
              <w:pStyle w:val="Default"/>
              <w:rPr>
                <w:rFonts w:ascii="Calibri" w:hAnsi="Calibri" w:cs="Arial"/>
                <w:color w:val="221E1F"/>
                <w:sz w:val="16"/>
                <w:szCs w:val="16"/>
                <w:lang w:val="en-GB"/>
              </w:rPr>
            </w:pPr>
          </w:p>
        </w:tc>
        <w:tc>
          <w:tcPr>
            <w:tcW w:w="1134" w:type="dxa"/>
            <w:vAlign w:val="center"/>
          </w:tcPr>
          <w:p w:rsidR="0062559E" w:rsidRPr="00F1536D" w:rsidRDefault="0062559E" w:rsidP="00CB2125">
            <w:pPr>
              <w:pStyle w:val="Default"/>
              <w:rPr>
                <w:rFonts w:ascii="Calibri" w:hAnsi="Calibri" w:cs="Arial"/>
                <w:b/>
                <w:color w:val="221E1F"/>
                <w:sz w:val="16"/>
                <w:szCs w:val="16"/>
                <w:lang w:val="en-GB"/>
              </w:rPr>
            </w:pPr>
          </w:p>
        </w:tc>
        <w:tc>
          <w:tcPr>
            <w:tcW w:w="2849" w:type="dxa"/>
            <w:vAlign w:val="center"/>
          </w:tcPr>
          <w:p w:rsidR="0062559E" w:rsidRPr="00F1536D" w:rsidRDefault="0062559E" w:rsidP="00CB2125">
            <w:pPr>
              <w:pStyle w:val="Default"/>
              <w:rPr>
                <w:rFonts w:ascii="Calibri" w:hAnsi="Calibri" w:cs="Arial"/>
                <w:color w:val="221E1F"/>
                <w:sz w:val="16"/>
                <w:szCs w:val="16"/>
                <w:lang w:val="en-GB"/>
              </w:rPr>
            </w:pPr>
          </w:p>
        </w:tc>
      </w:tr>
      <w:tr w:rsidR="0062559E" w:rsidRPr="00F1536D">
        <w:trPr>
          <w:trHeight w:val="397"/>
          <w:jc w:val="center"/>
        </w:trPr>
        <w:tc>
          <w:tcPr>
            <w:tcW w:w="416" w:type="dxa"/>
            <w:tcBorders>
              <w:top w:val="nil"/>
              <w:left w:val="nil"/>
              <w:bottom w:val="nil"/>
            </w:tcBorders>
            <w:vAlign w:val="center"/>
          </w:tcPr>
          <w:p w:rsidR="0062559E" w:rsidRPr="00F1536D" w:rsidRDefault="0062559E" w:rsidP="00CB2125">
            <w:pPr>
              <w:pStyle w:val="Default"/>
              <w:jc w:val="center"/>
              <w:rPr>
                <w:rFonts w:ascii="Calibri" w:hAnsi="Calibri" w:cs="Arial"/>
                <w:color w:val="221E1F"/>
                <w:sz w:val="16"/>
                <w:szCs w:val="16"/>
                <w:lang w:val="en-GB"/>
              </w:rPr>
            </w:pPr>
          </w:p>
        </w:tc>
        <w:tc>
          <w:tcPr>
            <w:tcW w:w="1203" w:type="dxa"/>
            <w:vAlign w:val="center"/>
          </w:tcPr>
          <w:p w:rsidR="0062559E" w:rsidRPr="00F1536D" w:rsidRDefault="0062559E" w:rsidP="00CB2125">
            <w:pPr>
              <w:pStyle w:val="Default"/>
              <w:rPr>
                <w:rFonts w:ascii="Calibri" w:hAnsi="Calibri" w:cs="Arial"/>
                <w:color w:val="221E1F"/>
                <w:sz w:val="16"/>
                <w:szCs w:val="16"/>
                <w:lang w:val="en-GB"/>
              </w:rPr>
            </w:pPr>
          </w:p>
        </w:tc>
        <w:tc>
          <w:tcPr>
            <w:tcW w:w="3402" w:type="dxa"/>
            <w:vAlign w:val="center"/>
          </w:tcPr>
          <w:p w:rsidR="0062559E" w:rsidRPr="00F1536D" w:rsidRDefault="0062559E" w:rsidP="00CB2125">
            <w:pPr>
              <w:pStyle w:val="Default"/>
              <w:rPr>
                <w:rFonts w:ascii="Calibri" w:hAnsi="Calibri" w:cs="Arial"/>
                <w:color w:val="221E1F"/>
                <w:sz w:val="16"/>
                <w:szCs w:val="16"/>
                <w:lang w:val="en-GB"/>
              </w:rPr>
            </w:pPr>
          </w:p>
        </w:tc>
        <w:tc>
          <w:tcPr>
            <w:tcW w:w="1134" w:type="dxa"/>
            <w:vAlign w:val="center"/>
          </w:tcPr>
          <w:p w:rsidR="0062559E" w:rsidRPr="00F1536D" w:rsidRDefault="0062559E" w:rsidP="00CB2125">
            <w:pPr>
              <w:pStyle w:val="Default"/>
              <w:rPr>
                <w:rFonts w:ascii="Calibri" w:hAnsi="Calibri" w:cs="Arial"/>
                <w:b/>
                <w:color w:val="221E1F"/>
                <w:sz w:val="16"/>
                <w:szCs w:val="16"/>
                <w:lang w:val="en-GB"/>
              </w:rPr>
            </w:pPr>
          </w:p>
        </w:tc>
        <w:tc>
          <w:tcPr>
            <w:tcW w:w="2849" w:type="dxa"/>
            <w:vAlign w:val="center"/>
          </w:tcPr>
          <w:p w:rsidR="0062559E" w:rsidRPr="00F1536D" w:rsidRDefault="0062559E" w:rsidP="00CB2125">
            <w:pPr>
              <w:pStyle w:val="Default"/>
              <w:rPr>
                <w:rFonts w:ascii="Calibri" w:hAnsi="Calibri" w:cs="Arial"/>
                <w:color w:val="221E1F"/>
                <w:sz w:val="16"/>
                <w:szCs w:val="16"/>
                <w:lang w:val="en-GB"/>
              </w:rPr>
            </w:pPr>
          </w:p>
        </w:tc>
      </w:tr>
    </w:tbl>
    <w:p w:rsidR="0062559E" w:rsidRPr="00F1536D" w:rsidRDefault="0062559E" w:rsidP="0062559E">
      <w:pPr>
        <w:tabs>
          <w:tab w:val="right" w:pos="9632"/>
        </w:tabs>
        <w:rPr>
          <w:rFonts w:ascii="Calibri" w:hAnsi="Calibri" w:cs="Arial"/>
          <w:bCs/>
          <w:iCs/>
          <w:color w:val="221E1F"/>
          <w:sz w:val="18"/>
          <w:szCs w:val="18"/>
          <w:lang w:val="en-GB"/>
        </w:rPr>
      </w:pPr>
    </w:p>
    <w:p w:rsidR="0062559E" w:rsidRPr="00F1536D" w:rsidRDefault="00140ED1" w:rsidP="0062559E">
      <w:pPr>
        <w:tabs>
          <w:tab w:val="right" w:pos="9632"/>
        </w:tabs>
        <w:rPr>
          <w:rFonts w:ascii="Calibri" w:hAnsi="Calibri" w:cs="Arial"/>
          <w:bCs/>
          <w:iCs/>
          <w:color w:val="221E1F"/>
          <w:sz w:val="18"/>
          <w:szCs w:val="18"/>
          <w:lang w:val="en-GB"/>
        </w:rPr>
      </w:pPr>
      <w:proofErr w:type="gramStart"/>
      <w:r w:rsidRPr="00F1536D">
        <w:rPr>
          <w:rFonts w:ascii="Calibri" w:hAnsi="Calibri" w:cs="Arial"/>
          <w:bCs/>
          <w:iCs/>
          <w:color w:val="221E1F"/>
          <w:sz w:val="18"/>
          <w:szCs w:val="18"/>
          <w:lang w:val="en-GB"/>
        </w:rPr>
        <w:t>F</w:t>
      </w:r>
      <w:r w:rsidR="001E1AB8" w:rsidRPr="00F1536D">
        <w:rPr>
          <w:rFonts w:ascii="Calibri" w:hAnsi="Calibri" w:cs="Arial"/>
          <w:bCs/>
          <w:iCs/>
          <w:color w:val="221E1F"/>
          <w:sz w:val="18"/>
          <w:szCs w:val="18"/>
          <w:lang w:val="en-GB"/>
        </w:rPr>
        <w:t>urthermore</w:t>
      </w:r>
      <w:proofErr w:type="gramEnd"/>
      <w:r w:rsidRPr="00F1536D">
        <w:rPr>
          <w:rFonts w:ascii="Calibri" w:hAnsi="Calibri" w:cs="Arial"/>
          <w:bCs/>
          <w:iCs/>
          <w:color w:val="221E1F"/>
          <w:sz w:val="18"/>
          <w:szCs w:val="18"/>
          <w:lang w:val="en-GB"/>
        </w:rPr>
        <w:t xml:space="preserve"> declares</w:t>
      </w:r>
      <w:r w:rsidR="0062559E" w:rsidRPr="00F1536D">
        <w:rPr>
          <w:rFonts w:ascii="Calibri" w:hAnsi="Calibri" w:cs="Arial"/>
          <w:bCs/>
          <w:iCs/>
          <w:color w:val="221E1F"/>
          <w:sz w:val="18"/>
          <w:szCs w:val="18"/>
          <w:lang w:val="en-GB"/>
        </w:rPr>
        <w:t xml:space="preserve"> </w:t>
      </w:r>
      <w:r w:rsidRPr="00F1536D">
        <w:rPr>
          <w:rFonts w:ascii="Calibri" w:hAnsi="Calibri" w:cs="Arial"/>
          <w:bCs/>
          <w:iCs/>
          <w:color w:val="221E1F"/>
          <w:sz w:val="18"/>
          <w:szCs w:val="18"/>
          <w:lang w:val="en-GB"/>
        </w:rPr>
        <w:t>to be aware of the provisions of art. 54 of EU Regulation No. 651/2014, in art. 9 of the Regione Puglia Regulation No</w:t>
      </w:r>
      <w:r w:rsidR="003A4331" w:rsidRPr="00F1536D">
        <w:rPr>
          <w:rFonts w:ascii="Calibri" w:hAnsi="Calibri" w:cs="Arial"/>
          <w:bCs/>
          <w:iCs/>
          <w:color w:val="221E1F"/>
          <w:sz w:val="18"/>
          <w:szCs w:val="18"/>
          <w:lang w:val="en-GB"/>
        </w:rPr>
        <w:t>. 6 of 26/02/2015 and art. 9</w:t>
      </w:r>
      <w:r w:rsidRPr="00F1536D">
        <w:rPr>
          <w:rFonts w:ascii="Calibri" w:hAnsi="Calibri" w:cs="Arial"/>
          <w:bCs/>
          <w:iCs/>
          <w:color w:val="221E1F"/>
          <w:sz w:val="18"/>
          <w:szCs w:val="18"/>
          <w:lang w:val="en-GB"/>
        </w:rPr>
        <w:t xml:space="preserve"> of the Notice</w:t>
      </w:r>
      <w:r w:rsidR="0062559E" w:rsidRPr="00F1536D">
        <w:rPr>
          <w:rFonts w:ascii="Calibri" w:hAnsi="Calibri" w:cs="Arial"/>
          <w:bCs/>
          <w:iCs/>
          <w:color w:val="221E1F"/>
          <w:sz w:val="18"/>
          <w:szCs w:val="18"/>
          <w:lang w:val="en-GB"/>
        </w:rPr>
        <w:t xml:space="preserve">. </w:t>
      </w:r>
    </w:p>
    <w:p w:rsidR="0062559E" w:rsidRPr="00F1536D" w:rsidRDefault="0062559E" w:rsidP="0062559E">
      <w:pPr>
        <w:tabs>
          <w:tab w:val="left" w:pos="426"/>
        </w:tabs>
        <w:spacing w:after="0" w:line="276" w:lineRule="auto"/>
        <w:ind w:left="-76"/>
        <w:rPr>
          <w:rFonts w:ascii="Calibri" w:eastAsia="Calibri" w:hAnsi="Calibri" w:cs="Arial"/>
          <w:sz w:val="18"/>
          <w:szCs w:val="18"/>
          <w:lang w:val="en-GB" w:eastAsia="en-US"/>
        </w:rPr>
      </w:pPr>
    </w:p>
    <w:p w:rsidR="0062559E" w:rsidRPr="00F1536D" w:rsidRDefault="00FC2010" w:rsidP="0062559E">
      <w:pPr>
        <w:spacing w:after="120"/>
        <w:rPr>
          <w:rFonts w:ascii="Calibri" w:hAnsi="Calibri" w:cs="Arial"/>
          <w:sz w:val="18"/>
          <w:szCs w:val="18"/>
          <w:lang w:val="en-GB"/>
        </w:rPr>
      </w:pPr>
      <w:r w:rsidRPr="00F1536D">
        <w:rPr>
          <w:rFonts w:ascii="Calibri" w:hAnsi="Calibri" w:cs="Arial"/>
          <w:sz w:val="18"/>
          <w:szCs w:val="18"/>
          <w:lang w:val="en-GB"/>
        </w:rPr>
        <w:t>Place and date</w:t>
      </w:r>
      <w:r w:rsidR="0062559E" w:rsidRPr="00F1536D">
        <w:rPr>
          <w:rFonts w:ascii="Calibri" w:hAnsi="Calibri" w:cs="Arial"/>
          <w:sz w:val="18"/>
          <w:szCs w:val="18"/>
          <w:lang w:val="en-GB"/>
        </w:rPr>
        <w:t xml:space="preserve"> _________________</w:t>
      </w:r>
    </w:p>
    <w:p w:rsidR="00213830" w:rsidRPr="00F1536D" w:rsidRDefault="00213830" w:rsidP="00FC2010">
      <w:pPr>
        <w:spacing w:after="120"/>
        <w:ind w:left="426"/>
        <w:jc w:val="right"/>
        <w:rPr>
          <w:rFonts w:ascii="Calibri" w:hAnsi="Calibri" w:cs="Arial"/>
          <w:sz w:val="18"/>
          <w:szCs w:val="18"/>
          <w:lang w:val="en-GB"/>
        </w:rPr>
      </w:pPr>
    </w:p>
    <w:p w:rsidR="0062559E" w:rsidRPr="00F1536D" w:rsidRDefault="00FC2010" w:rsidP="00FC2010">
      <w:pPr>
        <w:spacing w:after="120"/>
        <w:ind w:left="426"/>
        <w:jc w:val="right"/>
        <w:rPr>
          <w:rFonts w:ascii="Calibri" w:hAnsi="Calibri" w:cs="Helvetica"/>
          <w:b/>
          <w:sz w:val="22"/>
          <w:szCs w:val="22"/>
          <w:lang w:val="en-GB"/>
        </w:rPr>
      </w:pPr>
      <w:r w:rsidRPr="00F1536D">
        <w:rPr>
          <w:rFonts w:ascii="Calibri" w:hAnsi="Calibri"/>
          <w:i/>
          <w:iCs/>
          <w:sz w:val="16"/>
          <w:szCs w:val="16"/>
          <w:lang w:val="en-GB"/>
        </w:rPr>
        <w:t>Digital document digitally signed in accordance with the consolidated Presidential Decree of December 28th 2000, No. 445 of Legislative Decree No. 82 and its related rules, of 7 March 2005, which replaces paper text and handwritten</w:t>
      </w:r>
      <w:r w:rsidR="0062559E" w:rsidRPr="00F1536D">
        <w:rPr>
          <w:rFonts w:ascii="Calibri" w:hAnsi="Calibri"/>
          <w:sz w:val="18"/>
          <w:szCs w:val="18"/>
          <w:lang w:val="en-GB"/>
        </w:rPr>
        <w:br w:type="page"/>
      </w:r>
      <w:r w:rsidR="00BB24BE" w:rsidRPr="00F1536D">
        <w:rPr>
          <w:rFonts w:ascii="Calibri" w:hAnsi="Calibri" w:cs="Helvetica"/>
          <w:b/>
          <w:sz w:val="22"/>
          <w:szCs w:val="22"/>
          <w:lang w:val="en-GB"/>
        </w:rPr>
        <w:lastRenderedPageBreak/>
        <w:t>Annex</w:t>
      </w:r>
      <w:r w:rsidR="0062559E" w:rsidRPr="00F1536D">
        <w:rPr>
          <w:rFonts w:ascii="Calibri" w:hAnsi="Calibri" w:cs="Helvetica"/>
          <w:b/>
          <w:sz w:val="22"/>
          <w:szCs w:val="22"/>
          <w:lang w:val="en-GB"/>
        </w:rPr>
        <w:t xml:space="preserve"> 2d</w:t>
      </w:r>
    </w:p>
    <w:p w:rsidR="0062559E" w:rsidRPr="00F1536D" w:rsidRDefault="00474389" w:rsidP="0062559E">
      <w:pPr>
        <w:spacing w:after="0" w:line="276" w:lineRule="auto"/>
        <w:jc w:val="center"/>
        <w:rPr>
          <w:rFonts w:ascii="Calibri" w:hAnsi="Calibri"/>
          <w:b/>
          <w:bCs/>
          <w:caps/>
          <w:sz w:val="20"/>
          <w:szCs w:val="20"/>
          <w:lang w:val="en-GB"/>
        </w:rPr>
      </w:pPr>
      <w:bookmarkStart w:id="0" w:name="_GoBack"/>
      <w:r w:rsidRPr="00F1536D">
        <w:rPr>
          <w:rFonts w:asciiTheme="majorHAnsi" w:hAnsiTheme="majorHAnsi" w:cs="Helvetica"/>
          <w:b/>
          <w:sz w:val="20"/>
          <w:szCs w:val="20"/>
          <w:lang w:val="en-GB"/>
        </w:rPr>
        <w:t>SELF-CERTIFICATION ISSUED BY THE PARTIES REFERRED</w:t>
      </w:r>
      <w:bookmarkEnd w:id="0"/>
      <w:r w:rsidRPr="00F1536D">
        <w:rPr>
          <w:rFonts w:asciiTheme="majorHAnsi" w:hAnsiTheme="majorHAnsi" w:cs="Helvetica"/>
          <w:b/>
          <w:sz w:val="20"/>
          <w:szCs w:val="20"/>
          <w:lang w:val="en-GB"/>
        </w:rPr>
        <w:t xml:space="preserve"> TO IN ART. 85 of Legislative Decree</w:t>
      </w:r>
      <w:r w:rsidR="006B5EAB">
        <w:rPr>
          <w:rFonts w:asciiTheme="majorHAnsi" w:hAnsiTheme="majorHAnsi" w:cs="Helvetica"/>
          <w:b/>
          <w:sz w:val="20"/>
          <w:szCs w:val="20"/>
          <w:lang w:val="en-GB"/>
        </w:rPr>
        <w:t xml:space="preserve"> No</w:t>
      </w:r>
      <w:r w:rsidRPr="00F1536D">
        <w:rPr>
          <w:rFonts w:asciiTheme="majorHAnsi" w:hAnsiTheme="majorHAnsi" w:cs="Helvetica"/>
          <w:b/>
          <w:sz w:val="20"/>
          <w:szCs w:val="20"/>
          <w:lang w:val="en-GB"/>
        </w:rPr>
        <w:t>. 159/2011 and its subsequent amendments AND THEIR COHABITING RELATIVES FOR THE PURPOSES OF ANTI-MAFIA INFORMATION</w:t>
      </w:r>
    </w:p>
    <w:p w:rsidR="000E7B51" w:rsidRPr="00F1536D" w:rsidRDefault="0062559E" w:rsidP="0062559E">
      <w:pPr>
        <w:widowControl w:val="0"/>
        <w:autoSpaceDE w:val="0"/>
        <w:autoSpaceDN w:val="0"/>
        <w:adjustRightInd w:val="0"/>
        <w:jc w:val="center"/>
        <w:rPr>
          <w:rFonts w:ascii="Calibri" w:hAnsi="Calibri"/>
          <w:bCs/>
          <w:caps/>
          <w:sz w:val="20"/>
          <w:szCs w:val="20"/>
          <w:lang w:val="en-GB"/>
        </w:rPr>
      </w:pPr>
      <w:r w:rsidRPr="00F1536D">
        <w:rPr>
          <w:rFonts w:ascii="Calibri" w:hAnsi="Calibri"/>
          <w:bCs/>
          <w:caps/>
          <w:sz w:val="20"/>
          <w:szCs w:val="20"/>
          <w:lang w:val="en-GB"/>
        </w:rPr>
        <w:t>(</w:t>
      </w:r>
      <w:r w:rsidR="00DA6183" w:rsidRPr="00F1536D">
        <w:rPr>
          <w:rFonts w:ascii="Calibri" w:hAnsi="Calibri"/>
          <w:bCs/>
          <w:caps/>
          <w:sz w:val="20"/>
          <w:szCs w:val="20"/>
          <w:lang w:val="en-GB"/>
        </w:rPr>
        <w:t xml:space="preserve">PURSUANT TO DPR 28/12/2000 </w:t>
      </w:r>
      <w:r w:rsidR="004B3A70">
        <w:rPr>
          <w:rFonts w:ascii="Calibri" w:hAnsi="Calibri"/>
          <w:bCs/>
          <w:caps/>
          <w:sz w:val="20"/>
          <w:szCs w:val="20"/>
          <w:lang w:val="en-GB"/>
        </w:rPr>
        <w:t>no.445, ar</w:t>
      </w:r>
      <w:r w:rsidR="00DA6183" w:rsidRPr="00F1536D">
        <w:rPr>
          <w:rFonts w:ascii="Calibri" w:hAnsi="Calibri"/>
          <w:bCs/>
          <w:caps/>
          <w:sz w:val="20"/>
          <w:szCs w:val="20"/>
          <w:lang w:val="en-GB"/>
        </w:rPr>
        <w:t>T. 46-47</w:t>
      </w:r>
      <w:r w:rsidRPr="00F1536D">
        <w:rPr>
          <w:rFonts w:ascii="Calibri" w:hAnsi="Calibri"/>
          <w:bCs/>
          <w:caps/>
          <w:sz w:val="20"/>
          <w:szCs w:val="20"/>
          <w:lang w:val="en-GB"/>
        </w:rPr>
        <w:t>)</w:t>
      </w:r>
    </w:p>
    <w:p w:rsidR="000E7B51" w:rsidRPr="00F1536D" w:rsidRDefault="000E7B51" w:rsidP="000E7B51">
      <w:pPr>
        <w:spacing w:line="360" w:lineRule="auto"/>
        <w:jc w:val="both"/>
        <w:rPr>
          <w:rFonts w:asciiTheme="majorHAnsi" w:hAnsiTheme="majorHAnsi" w:cs="Arial"/>
          <w:sz w:val="20"/>
          <w:szCs w:val="20"/>
          <w:lang w:val="en-GB"/>
        </w:rPr>
      </w:pPr>
      <w:r w:rsidRPr="00F1536D">
        <w:rPr>
          <w:rFonts w:asciiTheme="majorHAnsi" w:hAnsiTheme="majorHAnsi" w:cs="Arial"/>
          <w:sz w:val="20"/>
          <w:szCs w:val="20"/>
          <w:lang w:val="en-GB"/>
        </w:rPr>
        <w:t xml:space="preserve">The undersigned ___________________________________________ born in_____________________ Prov. ____ on __________ domiciled in ____________________________ at _______________________ No. __ Tax Code </w:t>
      </w:r>
      <w:r w:rsidRPr="00F1536D">
        <w:rPr>
          <w:rFonts w:asciiTheme="majorHAnsi" w:hAnsiTheme="majorHAnsi"/>
          <w:sz w:val="20"/>
          <w:szCs w:val="20"/>
          <w:lang w:val="en-GB"/>
        </w:rPr>
        <w:t xml:space="preserve">___________________________ </w:t>
      </w:r>
      <w:r w:rsidRPr="00F1536D">
        <w:rPr>
          <w:rFonts w:asciiTheme="majorHAnsi" w:hAnsiTheme="majorHAnsi" w:cs="Arial"/>
          <w:sz w:val="20"/>
          <w:szCs w:val="20"/>
          <w:lang w:val="en-GB"/>
        </w:rPr>
        <w:t>as ______________________________ of the company ____________________________</w:t>
      </w:r>
    </w:p>
    <w:p w:rsidR="000E7B51" w:rsidRPr="00F1536D" w:rsidRDefault="000E7B51" w:rsidP="000E7B51">
      <w:pPr>
        <w:jc w:val="both"/>
        <w:rPr>
          <w:rFonts w:asciiTheme="majorHAnsi" w:hAnsiTheme="majorHAnsi" w:cs="Arial"/>
          <w:b/>
          <w:bCs/>
          <w:sz w:val="20"/>
          <w:szCs w:val="20"/>
          <w:lang w:val="en-GB"/>
        </w:rPr>
      </w:pPr>
      <w:r w:rsidRPr="00F1536D">
        <w:rPr>
          <w:rFonts w:asciiTheme="majorHAnsi" w:hAnsiTheme="majorHAnsi" w:cs="Arial"/>
          <w:b/>
          <w:bCs/>
          <w:sz w:val="20"/>
          <w:szCs w:val="20"/>
          <w:lang w:val="en-GB"/>
        </w:rPr>
        <w:t xml:space="preserve">Aware of the penal sanctions in case of false declarations and the consequent forfeiture of any benefits (pursuant to articles 75 and 76 of the Decree 445/2000) under their own responsibility </w:t>
      </w:r>
    </w:p>
    <w:p w:rsidR="000E7B51" w:rsidRPr="00F1536D" w:rsidRDefault="000E7B51" w:rsidP="000E7B51">
      <w:pPr>
        <w:jc w:val="both"/>
        <w:rPr>
          <w:rFonts w:asciiTheme="majorHAnsi" w:hAnsiTheme="majorHAnsi" w:cs="Arial"/>
          <w:sz w:val="20"/>
          <w:szCs w:val="20"/>
          <w:lang w:val="en-GB"/>
        </w:rPr>
      </w:pPr>
    </w:p>
    <w:p w:rsidR="000E7B51" w:rsidRPr="00F1536D" w:rsidRDefault="000E7B51" w:rsidP="000E7B51">
      <w:pPr>
        <w:jc w:val="center"/>
        <w:rPr>
          <w:rFonts w:asciiTheme="majorHAnsi" w:hAnsiTheme="majorHAnsi" w:cs="Arial"/>
          <w:b/>
          <w:bCs/>
          <w:sz w:val="20"/>
          <w:szCs w:val="20"/>
          <w:lang w:val="en-GB"/>
        </w:rPr>
      </w:pPr>
      <w:r w:rsidRPr="00F1536D">
        <w:rPr>
          <w:rFonts w:asciiTheme="majorHAnsi" w:hAnsiTheme="majorHAnsi" w:cs="Arial"/>
          <w:b/>
          <w:bCs/>
          <w:sz w:val="20"/>
          <w:szCs w:val="20"/>
          <w:lang w:val="en-GB"/>
        </w:rPr>
        <w:t>DECLARES</w:t>
      </w:r>
    </w:p>
    <w:p w:rsidR="000E7B51" w:rsidRPr="00F1536D" w:rsidRDefault="000E7B51" w:rsidP="000E7B51">
      <w:pPr>
        <w:jc w:val="both"/>
        <w:rPr>
          <w:rFonts w:asciiTheme="majorHAnsi" w:hAnsiTheme="majorHAnsi" w:cs="Arial"/>
          <w:sz w:val="20"/>
          <w:szCs w:val="20"/>
          <w:lang w:val="en-GB"/>
        </w:rPr>
      </w:pPr>
    </w:p>
    <w:p w:rsidR="000E7B51" w:rsidRPr="00F1536D" w:rsidRDefault="000E7B51" w:rsidP="000E7B51">
      <w:pPr>
        <w:jc w:val="both"/>
        <w:rPr>
          <w:rFonts w:asciiTheme="majorHAnsi" w:hAnsiTheme="majorHAnsi" w:cs="Arial"/>
          <w:bCs/>
          <w:sz w:val="20"/>
          <w:szCs w:val="20"/>
          <w:lang w:val="en-GB"/>
        </w:rPr>
      </w:pPr>
      <w:r w:rsidRPr="00F1536D">
        <w:rPr>
          <w:rFonts w:asciiTheme="majorHAnsi" w:hAnsiTheme="majorHAnsi" w:cs="Arial"/>
          <w:bCs/>
          <w:sz w:val="20"/>
          <w:szCs w:val="20"/>
          <w:lang w:val="en-GB"/>
        </w:rPr>
        <w:t>Pursuant to art. 85, paragraph 3 of Legislative Decree 159/2011 to have the following cohabiting relatives of legal age **:</w:t>
      </w:r>
    </w:p>
    <w:p w:rsidR="000E7B51" w:rsidRPr="00F1536D" w:rsidRDefault="000E7B51" w:rsidP="000E7B51">
      <w:pPr>
        <w:rPr>
          <w:rFonts w:asciiTheme="majorHAnsi" w:hAnsiTheme="majorHAnsi" w:cs="Arial"/>
          <w:bCs/>
          <w:sz w:val="20"/>
          <w:szCs w:val="20"/>
          <w:lang w:val="en-GB"/>
        </w:rPr>
      </w:pPr>
    </w:p>
    <w:p w:rsidR="00D32506" w:rsidRPr="00F1536D" w:rsidRDefault="000E7B51" w:rsidP="007E6BAD">
      <w:pPr>
        <w:rPr>
          <w:rFonts w:asciiTheme="majorHAnsi" w:hAnsiTheme="majorHAnsi" w:cs="Arial"/>
          <w:bCs/>
          <w:sz w:val="20"/>
          <w:szCs w:val="20"/>
          <w:lang w:val="en-GB"/>
        </w:rPr>
      </w:pPr>
      <w:r w:rsidRPr="00F1536D">
        <w:rPr>
          <w:rFonts w:asciiTheme="majorHAnsi" w:hAnsiTheme="majorHAnsi" w:cs="Arial"/>
          <w:bCs/>
          <w:sz w:val="20"/>
          <w:szCs w:val="20"/>
          <w:lang w:val="en-GB"/>
        </w:rPr>
        <w:t>Name ______________</w:t>
      </w:r>
      <w:r w:rsidR="00D32506" w:rsidRPr="00F1536D">
        <w:rPr>
          <w:rFonts w:asciiTheme="majorHAnsi" w:hAnsiTheme="majorHAnsi" w:cs="Arial"/>
          <w:bCs/>
          <w:sz w:val="20"/>
          <w:szCs w:val="20"/>
          <w:lang w:val="en-GB"/>
        </w:rPr>
        <w:t>__</w:t>
      </w:r>
      <w:proofErr w:type="gramStart"/>
      <w:r w:rsidR="00D32506" w:rsidRPr="00F1536D">
        <w:rPr>
          <w:rFonts w:asciiTheme="majorHAnsi" w:hAnsiTheme="majorHAnsi" w:cs="Arial"/>
          <w:bCs/>
          <w:sz w:val="20"/>
          <w:szCs w:val="20"/>
          <w:lang w:val="en-GB"/>
        </w:rPr>
        <w:t>_</w:t>
      </w:r>
      <w:r w:rsidRPr="00F1536D">
        <w:rPr>
          <w:rFonts w:asciiTheme="majorHAnsi" w:hAnsiTheme="majorHAnsi" w:cs="Arial"/>
          <w:bCs/>
          <w:sz w:val="20"/>
          <w:szCs w:val="20"/>
          <w:lang w:val="en-GB"/>
        </w:rPr>
        <w:t xml:space="preserve">  Surname</w:t>
      </w:r>
      <w:proofErr w:type="gramEnd"/>
      <w:r w:rsidRPr="00F1536D">
        <w:rPr>
          <w:rFonts w:asciiTheme="majorHAnsi" w:hAnsiTheme="majorHAnsi" w:cs="Arial"/>
          <w:bCs/>
          <w:sz w:val="20"/>
          <w:szCs w:val="20"/>
          <w:lang w:val="en-GB"/>
        </w:rPr>
        <w:t xml:space="preserve"> ______________</w:t>
      </w:r>
      <w:r w:rsidR="00D32506" w:rsidRPr="00F1536D">
        <w:rPr>
          <w:rFonts w:asciiTheme="majorHAnsi" w:hAnsiTheme="majorHAnsi" w:cs="Arial"/>
          <w:bCs/>
          <w:sz w:val="20"/>
          <w:szCs w:val="20"/>
          <w:lang w:val="en-GB"/>
        </w:rPr>
        <w:t>__Tax Code_________________________________</w:t>
      </w:r>
      <w:r w:rsidRPr="00F1536D">
        <w:rPr>
          <w:rFonts w:asciiTheme="majorHAnsi" w:hAnsiTheme="majorHAnsi" w:cs="Arial"/>
          <w:bCs/>
          <w:sz w:val="20"/>
          <w:szCs w:val="20"/>
          <w:lang w:val="en-GB"/>
        </w:rPr>
        <w:t xml:space="preserve">  </w:t>
      </w:r>
    </w:p>
    <w:p w:rsidR="000E7B51" w:rsidRPr="00F1536D" w:rsidRDefault="000E7B51" w:rsidP="007E6BAD">
      <w:pPr>
        <w:rPr>
          <w:rFonts w:asciiTheme="majorHAnsi" w:hAnsiTheme="majorHAnsi" w:cs="Arial"/>
          <w:bCs/>
          <w:sz w:val="20"/>
          <w:szCs w:val="20"/>
          <w:lang w:val="en-GB"/>
        </w:rPr>
      </w:pPr>
      <w:r w:rsidRPr="00F1536D">
        <w:rPr>
          <w:rFonts w:asciiTheme="majorHAnsi" w:hAnsiTheme="majorHAnsi" w:cs="Arial"/>
          <w:bCs/>
          <w:sz w:val="20"/>
          <w:szCs w:val="20"/>
          <w:lang w:val="en-GB"/>
        </w:rPr>
        <w:t xml:space="preserve">Place and date of birth ____________________________  </w:t>
      </w:r>
    </w:p>
    <w:p w:rsidR="000E7B51" w:rsidRPr="00F1536D" w:rsidRDefault="000E7B51" w:rsidP="000E7B51">
      <w:pPr>
        <w:rPr>
          <w:rFonts w:asciiTheme="majorHAnsi" w:hAnsiTheme="majorHAnsi" w:cs="Arial"/>
          <w:bCs/>
          <w:sz w:val="20"/>
          <w:szCs w:val="20"/>
          <w:lang w:val="en-GB"/>
        </w:rPr>
      </w:pPr>
    </w:p>
    <w:p w:rsidR="000E7B51" w:rsidRPr="00F1536D" w:rsidRDefault="000E7B51" w:rsidP="000E7B51">
      <w:pPr>
        <w:rPr>
          <w:rFonts w:asciiTheme="majorHAnsi" w:hAnsiTheme="majorHAnsi" w:cs="Arial"/>
          <w:bCs/>
          <w:sz w:val="20"/>
          <w:szCs w:val="20"/>
          <w:lang w:val="en-GB"/>
        </w:rPr>
      </w:pPr>
      <w:r w:rsidRPr="00F1536D">
        <w:rPr>
          <w:rFonts w:asciiTheme="majorHAnsi" w:hAnsiTheme="majorHAnsi" w:cs="Arial"/>
          <w:bCs/>
          <w:sz w:val="20"/>
          <w:szCs w:val="20"/>
          <w:lang w:val="en-GB"/>
        </w:rPr>
        <w:t>Residence (Address, municipality and province) __________________________________________________________________</w:t>
      </w:r>
    </w:p>
    <w:p w:rsidR="000E7B51" w:rsidRPr="00F1536D" w:rsidRDefault="000E7B51" w:rsidP="000E7B51">
      <w:pPr>
        <w:rPr>
          <w:rFonts w:asciiTheme="majorHAnsi" w:hAnsiTheme="majorHAnsi" w:cs="Arial"/>
          <w:bCs/>
          <w:sz w:val="20"/>
          <w:szCs w:val="20"/>
          <w:lang w:val="en-GB"/>
        </w:rPr>
      </w:pPr>
    </w:p>
    <w:p w:rsidR="000E7B51" w:rsidRPr="00F1536D" w:rsidRDefault="000E7B51" w:rsidP="000E7B51">
      <w:pPr>
        <w:jc w:val="center"/>
        <w:rPr>
          <w:rFonts w:asciiTheme="majorHAnsi" w:hAnsiTheme="majorHAnsi"/>
          <w:sz w:val="20"/>
          <w:szCs w:val="20"/>
          <w:lang w:val="en-GB"/>
        </w:rPr>
      </w:pPr>
    </w:p>
    <w:p w:rsidR="006A503F" w:rsidRPr="00F1536D" w:rsidRDefault="000E7B51" w:rsidP="007E6BAD">
      <w:pPr>
        <w:rPr>
          <w:rFonts w:asciiTheme="majorHAnsi" w:hAnsiTheme="majorHAnsi" w:cs="Arial"/>
          <w:bCs/>
          <w:sz w:val="20"/>
          <w:szCs w:val="20"/>
          <w:lang w:val="en-GB"/>
        </w:rPr>
      </w:pPr>
      <w:r w:rsidRPr="00F1536D">
        <w:rPr>
          <w:rFonts w:asciiTheme="majorHAnsi" w:hAnsiTheme="majorHAnsi" w:cs="Arial"/>
          <w:bCs/>
          <w:sz w:val="20"/>
          <w:szCs w:val="20"/>
          <w:lang w:val="en-GB"/>
        </w:rPr>
        <w:t>Name _____________</w:t>
      </w:r>
      <w:proofErr w:type="gramStart"/>
      <w:r w:rsidRPr="00F1536D">
        <w:rPr>
          <w:rFonts w:asciiTheme="majorHAnsi" w:hAnsiTheme="majorHAnsi" w:cs="Arial"/>
          <w:bCs/>
          <w:sz w:val="20"/>
          <w:szCs w:val="20"/>
          <w:lang w:val="en-GB"/>
        </w:rPr>
        <w:t>_  Surname</w:t>
      </w:r>
      <w:proofErr w:type="gramEnd"/>
      <w:r w:rsidRPr="00F1536D">
        <w:rPr>
          <w:rFonts w:asciiTheme="majorHAnsi" w:hAnsiTheme="majorHAnsi" w:cs="Arial"/>
          <w:bCs/>
          <w:sz w:val="20"/>
          <w:szCs w:val="20"/>
          <w:lang w:val="en-GB"/>
        </w:rPr>
        <w:t xml:space="preserve"> ______________</w:t>
      </w:r>
      <w:r w:rsidR="006A503F" w:rsidRPr="00F1536D">
        <w:rPr>
          <w:rFonts w:asciiTheme="majorHAnsi" w:hAnsiTheme="majorHAnsi" w:cs="Arial"/>
          <w:bCs/>
          <w:sz w:val="20"/>
          <w:szCs w:val="20"/>
          <w:lang w:val="en-GB"/>
        </w:rPr>
        <w:t>Tax Code_____________________________</w:t>
      </w:r>
      <w:r w:rsidRPr="00F1536D">
        <w:rPr>
          <w:rFonts w:asciiTheme="majorHAnsi" w:hAnsiTheme="majorHAnsi" w:cs="Arial"/>
          <w:bCs/>
          <w:sz w:val="20"/>
          <w:szCs w:val="20"/>
          <w:lang w:val="en-GB"/>
        </w:rPr>
        <w:t xml:space="preserve">  </w:t>
      </w:r>
    </w:p>
    <w:p w:rsidR="000E7B51" w:rsidRPr="00F1536D" w:rsidRDefault="007E6BAD" w:rsidP="007E6BAD">
      <w:pPr>
        <w:rPr>
          <w:rFonts w:asciiTheme="majorHAnsi" w:hAnsiTheme="majorHAnsi" w:cs="Arial"/>
          <w:bCs/>
          <w:sz w:val="20"/>
          <w:szCs w:val="20"/>
          <w:lang w:val="en-GB"/>
        </w:rPr>
      </w:pPr>
      <w:r w:rsidRPr="00F1536D">
        <w:rPr>
          <w:rFonts w:asciiTheme="majorHAnsi" w:hAnsiTheme="majorHAnsi" w:cs="Arial"/>
          <w:bCs/>
          <w:sz w:val="20"/>
          <w:szCs w:val="20"/>
          <w:lang w:val="en-GB"/>
        </w:rPr>
        <w:t>P</w:t>
      </w:r>
      <w:r w:rsidR="000E7B51" w:rsidRPr="00F1536D">
        <w:rPr>
          <w:rFonts w:asciiTheme="majorHAnsi" w:hAnsiTheme="majorHAnsi" w:cs="Arial"/>
          <w:bCs/>
          <w:sz w:val="20"/>
          <w:szCs w:val="20"/>
          <w:lang w:val="en-GB"/>
        </w:rPr>
        <w:t xml:space="preserve">lace and date of birth ____________________________  </w:t>
      </w:r>
    </w:p>
    <w:p w:rsidR="000E7B51" w:rsidRPr="00F1536D" w:rsidRDefault="000E7B51" w:rsidP="000E7B51">
      <w:pPr>
        <w:jc w:val="center"/>
        <w:rPr>
          <w:rFonts w:asciiTheme="majorHAnsi" w:hAnsiTheme="majorHAnsi" w:cs="Arial"/>
          <w:bCs/>
          <w:sz w:val="20"/>
          <w:szCs w:val="20"/>
          <w:lang w:val="en-GB"/>
        </w:rPr>
      </w:pPr>
    </w:p>
    <w:p w:rsidR="000E7B51" w:rsidRPr="00F1536D" w:rsidRDefault="000E7B51" w:rsidP="007E6BAD">
      <w:pPr>
        <w:rPr>
          <w:rFonts w:asciiTheme="majorHAnsi" w:hAnsiTheme="majorHAnsi" w:cs="Arial"/>
          <w:bCs/>
          <w:sz w:val="20"/>
          <w:szCs w:val="20"/>
          <w:lang w:val="en-GB"/>
        </w:rPr>
      </w:pPr>
      <w:r w:rsidRPr="00F1536D">
        <w:rPr>
          <w:rFonts w:asciiTheme="majorHAnsi" w:hAnsiTheme="majorHAnsi" w:cs="Arial"/>
          <w:bCs/>
          <w:sz w:val="20"/>
          <w:szCs w:val="20"/>
          <w:lang w:val="en-GB"/>
        </w:rPr>
        <w:t>Residence (Address, municipality and province) _______________________________________________________</w:t>
      </w:r>
    </w:p>
    <w:p w:rsidR="000E7B51" w:rsidRPr="00F1536D" w:rsidRDefault="000E7B51" w:rsidP="000E7B51">
      <w:pPr>
        <w:jc w:val="center"/>
        <w:rPr>
          <w:rFonts w:asciiTheme="majorHAnsi" w:hAnsiTheme="majorHAnsi" w:cs="Arial"/>
          <w:bCs/>
          <w:sz w:val="20"/>
          <w:szCs w:val="20"/>
          <w:lang w:val="en-GB"/>
        </w:rPr>
      </w:pPr>
    </w:p>
    <w:p w:rsidR="000E7B51" w:rsidRPr="00F1536D" w:rsidRDefault="000E7B51" w:rsidP="000E7B51">
      <w:pPr>
        <w:jc w:val="center"/>
        <w:rPr>
          <w:rFonts w:asciiTheme="majorHAnsi" w:hAnsiTheme="majorHAnsi" w:cs="Arial"/>
          <w:bCs/>
          <w:sz w:val="20"/>
          <w:szCs w:val="20"/>
          <w:lang w:val="en-GB"/>
        </w:rPr>
      </w:pPr>
    </w:p>
    <w:p w:rsidR="005B7CA7" w:rsidRPr="00F1536D" w:rsidRDefault="000E7B51" w:rsidP="005B7CA7">
      <w:pPr>
        <w:rPr>
          <w:rFonts w:asciiTheme="majorHAnsi" w:hAnsiTheme="majorHAnsi" w:cs="Arial"/>
          <w:bCs/>
          <w:sz w:val="20"/>
          <w:szCs w:val="20"/>
          <w:lang w:val="en-GB"/>
        </w:rPr>
      </w:pPr>
      <w:r w:rsidRPr="00F1536D">
        <w:rPr>
          <w:rFonts w:asciiTheme="majorHAnsi" w:hAnsiTheme="majorHAnsi" w:cs="Arial"/>
          <w:bCs/>
          <w:sz w:val="20"/>
          <w:szCs w:val="20"/>
          <w:lang w:val="en-GB"/>
        </w:rPr>
        <w:t>Name _____________</w:t>
      </w:r>
      <w:proofErr w:type="gramStart"/>
      <w:r w:rsidRPr="00F1536D">
        <w:rPr>
          <w:rFonts w:asciiTheme="majorHAnsi" w:hAnsiTheme="majorHAnsi" w:cs="Arial"/>
          <w:bCs/>
          <w:sz w:val="20"/>
          <w:szCs w:val="20"/>
          <w:lang w:val="en-GB"/>
        </w:rPr>
        <w:t>_  Surname</w:t>
      </w:r>
      <w:proofErr w:type="gramEnd"/>
      <w:r w:rsidRPr="00F1536D">
        <w:rPr>
          <w:rFonts w:asciiTheme="majorHAnsi" w:hAnsiTheme="majorHAnsi" w:cs="Arial"/>
          <w:bCs/>
          <w:sz w:val="20"/>
          <w:szCs w:val="20"/>
          <w:lang w:val="en-GB"/>
        </w:rPr>
        <w:t xml:space="preserve"> ______________</w:t>
      </w:r>
      <w:r w:rsidR="005B7CA7" w:rsidRPr="00F1536D">
        <w:rPr>
          <w:rFonts w:asciiTheme="majorHAnsi" w:hAnsiTheme="majorHAnsi" w:cs="Arial"/>
          <w:bCs/>
          <w:sz w:val="20"/>
          <w:szCs w:val="20"/>
          <w:lang w:val="en-GB"/>
        </w:rPr>
        <w:t xml:space="preserve">Tax Code________________________________ </w:t>
      </w:r>
    </w:p>
    <w:p w:rsidR="000E7B51" w:rsidRPr="00F1536D" w:rsidRDefault="000E7B51" w:rsidP="005B7CA7">
      <w:pPr>
        <w:rPr>
          <w:rFonts w:asciiTheme="majorHAnsi" w:hAnsiTheme="majorHAnsi" w:cs="Arial"/>
          <w:bCs/>
          <w:sz w:val="20"/>
          <w:szCs w:val="20"/>
          <w:lang w:val="en-GB"/>
        </w:rPr>
      </w:pPr>
      <w:r w:rsidRPr="00F1536D">
        <w:rPr>
          <w:rFonts w:asciiTheme="majorHAnsi" w:hAnsiTheme="majorHAnsi" w:cs="Arial"/>
          <w:bCs/>
          <w:sz w:val="20"/>
          <w:szCs w:val="20"/>
          <w:lang w:val="en-GB"/>
        </w:rPr>
        <w:t xml:space="preserve">Place and date of birth ____________________________  </w:t>
      </w:r>
    </w:p>
    <w:p w:rsidR="000E7B51" w:rsidRPr="00F1536D" w:rsidRDefault="000E7B51" w:rsidP="005B7CA7">
      <w:pPr>
        <w:rPr>
          <w:rFonts w:asciiTheme="majorHAnsi" w:hAnsiTheme="majorHAnsi" w:cs="Arial"/>
          <w:bCs/>
          <w:sz w:val="20"/>
          <w:szCs w:val="20"/>
          <w:lang w:val="en-GB"/>
        </w:rPr>
      </w:pPr>
      <w:r w:rsidRPr="00F1536D">
        <w:rPr>
          <w:rFonts w:asciiTheme="majorHAnsi" w:hAnsiTheme="majorHAnsi" w:cs="Arial"/>
          <w:bCs/>
          <w:sz w:val="20"/>
          <w:szCs w:val="20"/>
          <w:lang w:val="en-GB"/>
        </w:rPr>
        <w:t>Residence (Address, municipality and province) _______________________________________________________</w:t>
      </w:r>
    </w:p>
    <w:p w:rsidR="000E7B51" w:rsidRPr="00F1536D" w:rsidRDefault="000E7B51" w:rsidP="000E7B51">
      <w:pPr>
        <w:rPr>
          <w:rFonts w:asciiTheme="majorHAnsi" w:hAnsiTheme="majorHAnsi" w:cs="Arial"/>
          <w:bCs/>
          <w:sz w:val="20"/>
          <w:szCs w:val="20"/>
          <w:lang w:val="en-GB"/>
        </w:rPr>
      </w:pPr>
    </w:p>
    <w:p w:rsidR="000E7B51" w:rsidRPr="00F1536D" w:rsidRDefault="000E7B51" w:rsidP="000E7B51">
      <w:pPr>
        <w:jc w:val="both"/>
        <w:rPr>
          <w:rFonts w:asciiTheme="majorHAnsi" w:hAnsiTheme="majorHAnsi" w:cs="Arial"/>
          <w:bCs/>
          <w:sz w:val="20"/>
          <w:szCs w:val="20"/>
          <w:lang w:val="en-GB"/>
        </w:rPr>
      </w:pPr>
    </w:p>
    <w:p w:rsidR="000E7B51" w:rsidRPr="00F1536D" w:rsidRDefault="000E7B51" w:rsidP="000E7B51">
      <w:pPr>
        <w:jc w:val="both"/>
        <w:rPr>
          <w:rFonts w:asciiTheme="majorHAnsi" w:hAnsiTheme="majorHAnsi" w:cs="Arial"/>
          <w:b/>
          <w:bCs/>
          <w:sz w:val="20"/>
          <w:szCs w:val="20"/>
          <w:lang w:val="en-GB"/>
        </w:rPr>
      </w:pPr>
    </w:p>
    <w:p w:rsidR="000E7B51" w:rsidRPr="00F1536D" w:rsidRDefault="000E7B51" w:rsidP="000E7B51">
      <w:pPr>
        <w:jc w:val="both"/>
        <w:rPr>
          <w:rFonts w:asciiTheme="majorHAnsi" w:hAnsiTheme="majorHAnsi"/>
          <w:sz w:val="20"/>
          <w:szCs w:val="20"/>
          <w:lang w:val="en-GB"/>
        </w:rPr>
      </w:pPr>
      <w:r w:rsidRPr="00F1536D">
        <w:rPr>
          <w:rFonts w:asciiTheme="majorHAnsi" w:hAnsiTheme="majorHAnsi"/>
          <w:bCs/>
          <w:color w:val="000000"/>
          <w:sz w:val="20"/>
          <w:szCs w:val="20"/>
          <w:lang w:val="en-GB"/>
        </w:rPr>
        <w:t>The undersigned also declares to be informed, in accordance with EU Regulation 2016/679, that the personal data collected will be processed, even with IT tools, exclusively within the scope of the procedure for which this declaration is made.</w:t>
      </w:r>
    </w:p>
    <w:p w:rsidR="000E7B51" w:rsidRPr="00F1536D" w:rsidRDefault="000E7B51" w:rsidP="000E7B51">
      <w:pPr>
        <w:jc w:val="both"/>
        <w:rPr>
          <w:rFonts w:asciiTheme="majorHAnsi" w:hAnsiTheme="majorHAnsi" w:cs="Arial"/>
          <w:b/>
          <w:bCs/>
          <w:sz w:val="20"/>
          <w:szCs w:val="20"/>
          <w:lang w:val="en-GB"/>
        </w:rPr>
      </w:pPr>
    </w:p>
    <w:p w:rsidR="000E7B51" w:rsidRPr="00F1536D" w:rsidRDefault="000E7B51" w:rsidP="000E7B51">
      <w:pPr>
        <w:jc w:val="both"/>
        <w:rPr>
          <w:rFonts w:asciiTheme="majorHAnsi" w:hAnsiTheme="majorHAnsi" w:cs="Arial"/>
          <w:b/>
          <w:bCs/>
          <w:sz w:val="20"/>
          <w:szCs w:val="20"/>
          <w:lang w:val="en-GB"/>
        </w:rPr>
      </w:pPr>
    </w:p>
    <w:p w:rsidR="000E7B51" w:rsidRPr="00F1536D" w:rsidRDefault="000E7B51" w:rsidP="000E7B51">
      <w:pPr>
        <w:jc w:val="both"/>
        <w:rPr>
          <w:rFonts w:asciiTheme="majorHAnsi" w:hAnsiTheme="majorHAnsi" w:cs="Arial"/>
          <w:b/>
          <w:bCs/>
          <w:sz w:val="20"/>
          <w:szCs w:val="20"/>
          <w:lang w:val="en-GB"/>
        </w:rPr>
      </w:pPr>
    </w:p>
    <w:p w:rsidR="000E7B51" w:rsidRPr="00F1536D" w:rsidRDefault="000E7B51" w:rsidP="000E7B51">
      <w:pPr>
        <w:jc w:val="right"/>
        <w:rPr>
          <w:rFonts w:asciiTheme="majorHAnsi" w:hAnsiTheme="majorHAnsi" w:cs="Arial"/>
          <w:b/>
          <w:bCs/>
          <w:sz w:val="20"/>
          <w:szCs w:val="20"/>
          <w:lang w:val="en-GB"/>
        </w:rPr>
      </w:pPr>
      <w:r w:rsidRPr="00F1536D">
        <w:rPr>
          <w:rFonts w:asciiTheme="majorHAnsi" w:hAnsiTheme="majorHAnsi" w:cs="Arial"/>
          <w:b/>
          <w:bCs/>
          <w:sz w:val="20"/>
          <w:szCs w:val="20"/>
          <w:lang w:val="en-GB"/>
        </w:rPr>
        <w:t>_________________________________</w:t>
      </w:r>
    </w:p>
    <w:p w:rsidR="000E7B51" w:rsidRPr="00F1536D" w:rsidRDefault="00673FFC" w:rsidP="000E7B51">
      <w:pPr>
        <w:jc w:val="both"/>
        <w:rPr>
          <w:rFonts w:asciiTheme="majorHAnsi" w:hAnsiTheme="majorHAnsi" w:cs="Arial"/>
          <w:sz w:val="20"/>
          <w:szCs w:val="20"/>
          <w:lang w:val="en-GB"/>
        </w:rPr>
      </w:pPr>
      <w:r>
        <w:rPr>
          <w:rFonts w:asciiTheme="majorHAnsi" w:hAnsiTheme="majorHAnsi" w:cs="Arial"/>
          <w:sz w:val="20"/>
          <w:szCs w:val="20"/>
          <w:lang w:val="en-GB"/>
        </w:rPr>
        <w:t>D</w:t>
      </w:r>
      <w:r w:rsidR="000E7B51" w:rsidRPr="00F1536D">
        <w:rPr>
          <w:rFonts w:asciiTheme="majorHAnsi" w:hAnsiTheme="majorHAnsi" w:cs="Arial"/>
          <w:sz w:val="20"/>
          <w:szCs w:val="20"/>
          <w:lang w:val="en-GB"/>
        </w:rPr>
        <w:t>ate __________</w:t>
      </w:r>
    </w:p>
    <w:p w:rsidR="000E7B51" w:rsidRPr="00F1536D" w:rsidRDefault="000E7B51" w:rsidP="000E7B51">
      <w:pPr>
        <w:jc w:val="right"/>
        <w:rPr>
          <w:rFonts w:asciiTheme="majorHAnsi" w:hAnsiTheme="majorHAnsi" w:cs="Arial"/>
          <w:sz w:val="20"/>
          <w:szCs w:val="20"/>
          <w:lang w:val="en-GB"/>
        </w:rPr>
      </w:pPr>
      <w:r w:rsidRPr="00F1536D">
        <w:rPr>
          <w:rFonts w:asciiTheme="majorHAnsi" w:hAnsiTheme="majorHAnsi" w:cs="Arial"/>
          <w:sz w:val="20"/>
          <w:szCs w:val="20"/>
          <w:lang w:val="en-GB"/>
        </w:rPr>
        <w:t>legible signature of the declarant (*)</w:t>
      </w:r>
    </w:p>
    <w:p w:rsidR="000E7B51" w:rsidRPr="00F1536D" w:rsidRDefault="000E7B51" w:rsidP="000E7B51">
      <w:pPr>
        <w:jc w:val="both"/>
        <w:rPr>
          <w:rFonts w:asciiTheme="majorHAnsi" w:hAnsiTheme="majorHAnsi" w:cs="Arial"/>
          <w:sz w:val="20"/>
          <w:szCs w:val="20"/>
          <w:lang w:val="en-GB"/>
        </w:rPr>
      </w:pPr>
    </w:p>
    <w:p w:rsidR="000E7B51" w:rsidRPr="00F1536D" w:rsidRDefault="000E7B51" w:rsidP="000E7B51">
      <w:pPr>
        <w:jc w:val="both"/>
        <w:rPr>
          <w:rFonts w:asciiTheme="majorHAnsi" w:hAnsiTheme="majorHAnsi"/>
          <w:b/>
          <w:bCs/>
          <w:sz w:val="18"/>
          <w:szCs w:val="18"/>
          <w:lang w:val="en-GB"/>
        </w:rPr>
      </w:pPr>
      <w:proofErr w:type="gramStart"/>
      <w:r w:rsidRPr="00F1536D">
        <w:rPr>
          <w:rFonts w:asciiTheme="majorHAnsi" w:hAnsiTheme="majorHAnsi"/>
          <w:b/>
          <w:bCs/>
          <w:sz w:val="18"/>
          <w:szCs w:val="18"/>
          <w:lang w:val="en-GB"/>
        </w:rPr>
        <w:t>N.B .</w:t>
      </w:r>
      <w:proofErr w:type="gramEnd"/>
      <w:r w:rsidRPr="00F1536D">
        <w:rPr>
          <w:rFonts w:asciiTheme="majorHAnsi" w:hAnsiTheme="majorHAnsi"/>
          <w:b/>
          <w:bCs/>
          <w:sz w:val="18"/>
          <w:szCs w:val="18"/>
          <w:lang w:val="en-GB"/>
        </w:rPr>
        <w:t>: This declaration must be compiled exclusively in Word format or in block capitals</w:t>
      </w:r>
    </w:p>
    <w:p w:rsidR="000E7B51" w:rsidRPr="00F1536D" w:rsidRDefault="000E7B51" w:rsidP="000E7B51">
      <w:pPr>
        <w:jc w:val="both"/>
        <w:rPr>
          <w:rFonts w:asciiTheme="majorHAnsi" w:hAnsiTheme="majorHAnsi"/>
          <w:bCs/>
          <w:sz w:val="18"/>
          <w:szCs w:val="18"/>
          <w:lang w:val="en-GB"/>
        </w:rPr>
      </w:pPr>
      <w:r w:rsidRPr="00F1536D">
        <w:rPr>
          <w:rFonts w:asciiTheme="majorHAnsi" w:hAnsiTheme="majorHAnsi"/>
          <w:bCs/>
          <w:sz w:val="18"/>
          <w:szCs w:val="18"/>
          <w:lang w:val="en-GB"/>
        </w:rPr>
        <w:t>This declaration does not require authentication of the signature and replaces to all effects the normal certifications required or intended for a public administration as well as the operators of public services and individuals that help you.</w:t>
      </w:r>
    </w:p>
    <w:p w:rsidR="000E7B51" w:rsidRPr="00F1536D" w:rsidRDefault="000E7B51" w:rsidP="000E7B51">
      <w:pPr>
        <w:jc w:val="both"/>
        <w:rPr>
          <w:rFonts w:asciiTheme="majorHAnsi" w:hAnsiTheme="majorHAnsi"/>
          <w:bCs/>
          <w:sz w:val="18"/>
          <w:szCs w:val="18"/>
          <w:lang w:val="en-GB"/>
        </w:rPr>
      </w:pPr>
      <w:r w:rsidRPr="00F1536D">
        <w:rPr>
          <w:rFonts w:asciiTheme="majorHAnsi" w:hAnsiTheme="majorHAnsi"/>
          <w:bCs/>
          <w:sz w:val="18"/>
          <w:szCs w:val="18"/>
          <w:lang w:val="en-GB"/>
        </w:rPr>
        <w:t>The Administration reserves the right to carry out checks, even randomly, on the veracity of the declarations (Article 71, paragraph 1, D.P.R. 445/2000).</w:t>
      </w:r>
    </w:p>
    <w:p w:rsidR="000E7B51" w:rsidRPr="00F1536D" w:rsidRDefault="000E7B51" w:rsidP="000E7B51">
      <w:pPr>
        <w:jc w:val="both"/>
        <w:rPr>
          <w:rFonts w:asciiTheme="majorHAnsi" w:hAnsiTheme="majorHAnsi"/>
          <w:bCs/>
          <w:sz w:val="18"/>
          <w:szCs w:val="18"/>
          <w:lang w:val="en-GB"/>
        </w:rPr>
      </w:pPr>
      <w:r w:rsidRPr="00F1536D">
        <w:rPr>
          <w:rFonts w:asciiTheme="majorHAnsi" w:hAnsiTheme="majorHAnsi"/>
          <w:bCs/>
          <w:sz w:val="18"/>
          <w:szCs w:val="18"/>
          <w:lang w:val="en-GB"/>
        </w:rPr>
        <w:t>  In case of a false declaration, the citizen</w:t>
      </w:r>
      <w:r w:rsidRPr="00F1536D">
        <w:rPr>
          <w:rFonts w:asciiTheme="majorHAnsi" w:hAnsiTheme="majorHAnsi"/>
          <w:b/>
          <w:bCs/>
          <w:sz w:val="18"/>
          <w:szCs w:val="18"/>
          <w:lang w:val="en-GB"/>
        </w:rPr>
        <w:t xml:space="preserve"> will be reported to the judicial authority</w:t>
      </w:r>
      <w:r w:rsidRPr="00F1536D">
        <w:rPr>
          <w:rFonts w:asciiTheme="majorHAnsi" w:hAnsiTheme="majorHAnsi"/>
          <w:bCs/>
          <w:sz w:val="18"/>
          <w:szCs w:val="18"/>
          <w:lang w:val="en-GB"/>
        </w:rPr>
        <w:t>.</w:t>
      </w:r>
    </w:p>
    <w:p w:rsidR="000E7B51" w:rsidRPr="00F1536D" w:rsidRDefault="000E7B51" w:rsidP="000E7B51">
      <w:pPr>
        <w:jc w:val="both"/>
        <w:rPr>
          <w:rFonts w:asciiTheme="majorHAnsi" w:hAnsiTheme="majorHAnsi"/>
          <w:bCs/>
          <w:sz w:val="18"/>
          <w:szCs w:val="18"/>
          <w:lang w:val="en-GB"/>
        </w:rPr>
      </w:pPr>
      <w:r w:rsidRPr="00F1536D">
        <w:rPr>
          <w:rFonts w:asciiTheme="majorHAnsi" w:hAnsiTheme="majorHAnsi"/>
          <w:bCs/>
          <w:sz w:val="18"/>
          <w:szCs w:val="18"/>
          <w:lang w:val="en-GB"/>
        </w:rPr>
        <w:t>(*) The self-certification must be compiled by all the subjects referred to in art. 85 of Legislative Decree 159/2011.</w:t>
      </w:r>
    </w:p>
    <w:p w:rsidR="0062559E" w:rsidRPr="00F1536D" w:rsidRDefault="000E7B51" w:rsidP="000E7B51">
      <w:pPr>
        <w:widowControl w:val="0"/>
        <w:autoSpaceDE w:val="0"/>
        <w:autoSpaceDN w:val="0"/>
        <w:adjustRightInd w:val="0"/>
        <w:jc w:val="center"/>
        <w:rPr>
          <w:rFonts w:ascii="Calibri" w:hAnsi="Calibri"/>
          <w:bCs/>
          <w:caps/>
          <w:sz w:val="20"/>
          <w:szCs w:val="20"/>
          <w:lang w:val="en-GB"/>
        </w:rPr>
      </w:pPr>
      <w:r w:rsidRPr="00F1536D">
        <w:rPr>
          <w:rFonts w:asciiTheme="majorHAnsi" w:hAnsiTheme="majorHAnsi"/>
          <w:bCs/>
          <w:sz w:val="18"/>
          <w:szCs w:val="18"/>
          <w:lang w:val="en-GB"/>
        </w:rPr>
        <w:t>(**) For "</w:t>
      </w:r>
      <w:r w:rsidRPr="00F1536D">
        <w:rPr>
          <w:rFonts w:asciiTheme="majorHAnsi" w:hAnsiTheme="majorHAnsi"/>
          <w:b/>
          <w:bCs/>
          <w:sz w:val="18"/>
          <w:szCs w:val="18"/>
          <w:lang w:val="en-GB"/>
        </w:rPr>
        <w:t>cohabiting relatives</w:t>
      </w:r>
      <w:r w:rsidRPr="00F1536D">
        <w:rPr>
          <w:rFonts w:asciiTheme="majorHAnsi" w:hAnsiTheme="majorHAnsi"/>
          <w:bCs/>
          <w:sz w:val="18"/>
          <w:szCs w:val="18"/>
          <w:lang w:val="en-GB"/>
        </w:rPr>
        <w:t>" it is meant "</w:t>
      </w:r>
      <w:r w:rsidRPr="00F1536D">
        <w:rPr>
          <w:rFonts w:asciiTheme="majorHAnsi" w:hAnsiTheme="majorHAnsi"/>
          <w:b/>
          <w:bCs/>
          <w:sz w:val="18"/>
          <w:szCs w:val="18"/>
          <w:lang w:val="en-GB"/>
        </w:rPr>
        <w:t>whoever lives</w:t>
      </w:r>
      <w:r w:rsidRPr="00F1536D">
        <w:rPr>
          <w:rFonts w:asciiTheme="majorHAnsi" w:hAnsiTheme="majorHAnsi"/>
          <w:bCs/>
          <w:sz w:val="18"/>
          <w:szCs w:val="18"/>
          <w:lang w:val="en-GB"/>
        </w:rPr>
        <w:t>" with the subjects referred to in art. 85 of Legislative Decree 159/2011, provided they are of legal age.</w:t>
      </w:r>
    </w:p>
    <w:p w:rsidR="003D3DD7" w:rsidRPr="00F1536D" w:rsidRDefault="003D3DD7" w:rsidP="00A130D1">
      <w:pPr>
        <w:rPr>
          <w:rFonts w:ascii="Calibri" w:hAnsi="Calibri" w:cs="Calibri"/>
          <w:sz w:val="18"/>
          <w:szCs w:val="18"/>
          <w:lang w:val="en-GB"/>
        </w:rPr>
      </w:pPr>
    </w:p>
    <w:p w:rsidR="003D3DD7" w:rsidRPr="00F1536D" w:rsidRDefault="003D3DD7" w:rsidP="00A130D1">
      <w:pPr>
        <w:rPr>
          <w:rFonts w:ascii="Calibri" w:hAnsi="Calibri" w:cs="Calibri"/>
          <w:sz w:val="18"/>
          <w:szCs w:val="18"/>
          <w:lang w:val="en-GB"/>
        </w:rPr>
      </w:pPr>
    </w:p>
    <w:p w:rsidR="003D3DD7" w:rsidRPr="00F1536D" w:rsidRDefault="003D3DD7" w:rsidP="00A130D1">
      <w:pPr>
        <w:rPr>
          <w:rFonts w:ascii="Calibri" w:hAnsi="Calibri" w:cs="Calibri"/>
          <w:sz w:val="18"/>
          <w:szCs w:val="18"/>
          <w:lang w:val="en-GB"/>
        </w:rPr>
      </w:pPr>
    </w:p>
    <w:p w:rsidR="003D3DD7" w:rsidRPr="00F1536D" w:rsidRDefault="003D3DD7" w:rsidP="00A130D1">
      <w:pPr>
        <w:rPr>
          <w:rFonts w:ascii="Calibri" w:hAnsi="Calibri" w:cs="Calibri"/>
          <w:sz w:val="18"/>
          <w:szCs w:val="18"/>
          <w:lang w:val="en-GB"/>
        </w:rPr>
      </w:pPr>
    </w:p>
    <w:p w:rsidR="003D3DD7" w:rsidRPr="00F1536D" w:rsidRDefault="003D3DD7" w:rsidP="00A130D1">
      <w:pPr>
        <w:rPr>
          <w:rFonts w:ascii="Calibri" w:hAnsi="Calibri" w:cs="Calibri"/>
          <w:sz w:val="18"/>
          <w:szCs w:val="18"/>
          <w:lang w:val="en-GB"/>
        </w:rPr>
      </w:pPr>
    </w:p>
    <w:p w:rsidR="003D3DD7" w:rsidRPr="00F1536D" w:rsidRDefault="003D3DD7" w:rsidP="00A130D1">
      <w:pPr>
        <w:rPr>
          <w:rFonts w:ascii="Calibri" w:hAnsi="Calibri" w:cs="Calibri"/>
          <w:sz w:val="18"/>
          <w:szCs w:val="18"/>
          <w:lang w:val="en-GB"/>
        </w:rPr>
      </w:pPr>
    </w:p>
    <w:p w:rsidR="003424F0" w:rsidRPr="00F1536D" w:rsidRDefault="003424F0" w:rsidP="00A130D1">
      <w:pPr>
        <w:rPr>
          <w:rFonts w:ascii="Calibri" w:hAnsi="Calibri" w:cs="Calibri"/>
          <w:sz w:val="18"/>
          <w:szCs w:val="18"/>
          <w:lang w:val="en-GB"/>
        </w:rPr>
      </w:pPr>
    </w:p>
    <w:p w:rsidR="003424F0" w:rsidRPr="00F1536D" w:rsidRDefault="003424F0" w:rsidP="00A130D1">
      <w:pPr>
        <w:rPr>
          <w:rFonts w:ascii="Calibri" w:hAnsi="Calibri" w:cs="Calibri"/>
          <w:sz w:val="18"/>
          <w:szCs w:val="18"/>
          <w:lang w:val="en-GB"/>
        </w:rPr>
      </w:pPr>
    </w:p>
    <w:p w:rsidR="003424F0" w:rsidRPr="00F1536D" w:rsidRDefault="003424F0" w:rsidP="00A130D1">
      <w:pPr>
        <w:rPr>
          <w:rFonts w:ascii="Calibri" w:hAnsi="Calibri" w:cs="Calibri"/>
          <w:sz w:val="18"/>
          <w:szCs w:val="18"/>
          <w:lang w:val="en-GB"/>
        </w:rPr>
      </w:pPr>
    </w:p>
    <w:p w:rsidR="003424F0" w:rsidRPr="00F1536D" w:rsidRDefault="003424F0" w:rsidP="00A130D1">
      <w:pPr>
        <w:rPr>
          <w:rFonts w:ascii="Calibri" w:hAnsi="Calibri" w:cs="Calibri"/>
          <w:sz w:val="18"/>
          <w:szCs w:val="18"/>
          <w:lang w:val="en-GB"/>
        </w:rPr>
      </w:pPr>
    </w:p>
    <w:p w:rsidR="003424F0" w:rsidRPr="00F1536D" w:rsidRDefault="003424F0" w:rsidP="00A130D1">
      <w:pPr>
        <w:rPr>
          <w:rFonts w:ascii="Calibri" w:hAnsi="Calibri" w:cs="Calibri"/>
          <w:sz w:val="18"/>
          <w:szCs w:val="18"/>
          <w:lang w:val="en-GB"/>
        </w:rPr>
      </w:pPr>
    </w:p>
    <w:p w:rsidR="003424F0" w:rsidRPr="00F1536D" w:rsidRDefault="003424F0" w:rsidP="00A130D1">
      <w:pPr>
        <w:rPr>
          <w:rFonts w:ascii="Calibri" w:hAnsi="Calibri" w:cs="Calibri"/>
          <w:sz w:val="18"/>
          <w:szCs w:val="18"/>
          <w:lang w:val="en-GB"/>
        </w:rPr>
      </w:pPr>
    </w:p>
    <w:p w:rsidR="003424F0" w:rsidRPr="00F1536D" w:rsidRDefault="003424F0" w:rsidP="00A130D1">
      <w:pPr>
        <w:rPr>
          <w:rFonts w:ascii="Calibri" w:hAnsi="Calibri" w:cs="Calibri"/>
          <w:sz w:val="18"/>
          <w:szCs w:val="18"/>
          <w:lang w:val="en-GB"/>
        </w:rPr>
      </w:pPr>
    </w:p>
    <w:p w:rsidR="003424F0" w:rsidRPr="00F1536D" w:rsidRDefault="003424F0" w:rsidP="00A130D1">
      <w:pPr>
        <w:rPr>
          <w:rFonts w:ascii="Calibri" w:hAnsi="Calibri" w:cs="Calibri"/>
          <w:sz w:val="18"/>
          <w:szCs w:val="18"/>
          <w:lang w:val="en-GB"/>
        </w:rPr>
      </w:pPr>
    </w:p>
    <w:p w:rsidR="003424F0" w:rsidRPr="00F1536D" w:rsidRDefault="003424F0" w:rsidP="00A130D1">
      <w:pPr>
        <w:rPr>
          <w:rFonts w:ascii="Calibri" w:hAnsi="Calibri" w:cs="Calibri"/>
          <w:sz w:val="18"/>
          <w:szCs w:val="18"/>
          <w:lang w:val="en-GB"/>
        </w:rPr>
      </w:pPr>
    </w:p>
    <w:p w:rsidR="00A130D1" w:rsidRPr="00F1536D" w:rsidRDefault="00AF475C" w:rsidP="00A130D1">
      <w:pPr>
        <w:rPr>
          <w:lang w:val="en-GB"/>
        </w:rPr>
      </w:pPr>
      <w:r w:rsidRPr="00F1536D">
        <w:rPr>
          <w:rFonts w:asciiTheme="majorHAnsi" w:hAnsiTheme="majorHAnsi" w:cs="Helvetica"/>
          <w:b/>
          <w:sz w:val="20"/>
          <w:szCs w:val="20"/>
          <w:lang w:val="en-GB"/>
        </w:rPr>
        <w:lastRenderedPageBreak/>
        <w:t>PARTIES REFERRED TO IN ART. 85 of Legislative Decree. 159/2011 and its subsequent amendments</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6854"/>
      </w:tblGrid>
      <w:tr w:rsidR="00336CB6" w:rsidRPr="006234E3">
        <w:trPr>
          <w:jc w:val="center"/>
        </w:trPr>
        <w:tc>
          <w:tcPr>
            <w:tcW w:w="3460" w:type="dxa"/>
          </w:tcPr>
          <w:p w:rsidR="00336CB6" w:rsidRPr="00F1536D" w:rsidRDefault="00836DA1" w:rsidP="003D3DD7">
            <w:pPr>
              <w:rPr>
                <w:rFonts w:asciiTheme="majorHAnsi" w:hAnsiTheme="majorHAnsi" w:cs="Arial"/>
                <w:sz w:val="16"/>
                <w:szCs w:val="16"/>
                <w:lang w:val="en-GB"/>
              </w:rPr>
            </w:pPr>
            <w:r w:rsidRPr="00F1536D">
              <w:rPr>
                <w:rFonts w:asciiTheme="majorHAnsi" w:hAnsiTheme="majorHAnsi" w:cs="Arial"/>
                <w:sz w:val="16"/>
                <w:szCs w:val="16"/>
                <w:lang w:val="en-GB"/>
              </w:rPr>
              <w:t>Sole proprietorship</w:t>
            </w:r>
          </w:p>
        </w:tc>
        <w:tc>
          <w:tcPr>
            <w:tcW w:w="6854" w:type="dxa"/>
          </w:tcPr>
          <w:p w:rsidR="00436EEB" w:rsidRPr="00F1536D" w:rsidRDefault="00436EEB" w:rsidP="00436EEB">
            <w:pPr>
              <w:pStyle w:val="Paragrafoelenco"/>
              <w:numPr>
                <w:ilvl w:val="0"/>
                <w:numId w:val="11"/>
              </w:numPr>
              <w:spacing w:after="0"/>
              <w:rPr>
                <w:rFonts w:asciiTheme="majorHAnsi" w:hAnsiTheme="majorHAnsi" w:cs="Arial"/>
                <w:sz w:val="16"/>
                <w:szCs w:val="16"/>
                <w:lang w:val="en-GB"/>
              </w:rPr>
            </w:pPr>
            <w:r w:rsidRPr="00F1536D">
              <w:rPr>
                <w:rFonts w:asciiTheme="majorHAnsi" w:hAnsiTheme="majorHAnsi" w:cs="Arial"/>
                <w:sz w:val="16"/>
                <w:szCs w:val="16"/>
                <w:lang w:val="en-GB"/>
              </w:rPr>
              <w:t>1. Business owner</w:t>
            </w:r>
          </w:p>
          <w:p w:rsidR="00436EEB" w:rsidRPr="00F1536D" w:rsidRDefault="00436EEB" w:rsidP="00436EEB">
            <w:pPr>
              <w:pStyle w:val="Paragrafoelenco"/>
              <w:numPr>
                <w:ilvl w:val="0"/>
                <w:numId w:val="11"/>
              </w:numPr>
              <w:spacing w:after="0"/>
              <w:rPr>
                <w:rFonts w:asciiTheme="majorHAnsi" w:hAnsiTheme="majorHAnsi" w:cs="Arial"/>
                <w:sz w:val="16"/>
                <w:szCs w:val="16"/>
                <w:lang w:val="en-GB"/>
              </w:rPr>
            </w:pPr>
            <w:r w:rsidRPr="00F1536D">
              <w:rPr>
                <w:rFonts w:asciiTheme="majorHAnsi" w:hAnsiTheme="majorHAnsi" w:cs="Arial"/>
                <w:sz w:val="16"/>
                <w:szCs w:val="16"/>
                <w:lang w:val="en-GB"/>
              </w:rPr>
              <w:t>2. technical director (if applicable)</w:t>
            </w:r>
          </w:p>
          <w:p w:rsidR="00336CB6" w:rsidRPr="00F1536D" w:rsidRDefault="00436EEB" w:rsidP="00436EEB">
            <w:pPr>
              <w:pStyle w:val="Paragrafoelenco"/>
              <w:numPr>
                <w:ilvl w:val="0"/>
                <w:numId w:val="11"/>
              </w:numPr>
              <w:spacing w:after="0"/>
              <w:rPr>
                <w:rFonts w:asciiTheme="majorHAnsi" w:hAnsiTheme="majorHAnsi" w:cs="Arial"/>
                <w:sz w:val="16"/>
                <w:szCs w:val="16"/>
                <w:lang w:val="en-GB"/>
              </w:rPr>
            </w:pPr>
            <w:r w:rsidRPr="00F1536D">
              <w:rPr>
                <w:rFonts w:asciiTheme="majorHAnsi" w:hAnsiTheme="majorHAnsi" w:cs="Arial"/>
                <w:sz w:val="16"/>
                <w:szCs w:val="16"/>
                <w:lang w:val="en-GB"/>
              </w:rPr>
              <w:t>3. cohabiting family members of the subjects referred to in points 1 and 2</w:t>
            </w:r>
            <w:r w:rsidR="00336CB6" w:rsidRPr="00F1536D">
              <w:rPr>
                <w:rFonts w:asciiTheme="majorHAnsi" w:hAnsiTheme="majorHAnsi" w:cs="Arial"/>
                <w:sz w:val="16"/>
                <w:szCs w:val="16"/>
                <w:lang w:val="en-GB"/>
              </w:rPr>
              <w:t xml:space="preserve"> </w:t>
            </w:r>
          </w:p>
        </w:tc>
      </w:tr>
      <w:tr w:rsidR="00336CB6" w:rsidRPr="006234E3">
        <w:trPr>
          <w:jc w:val="center"/>
        </w:trPr>
        <w:tc>
          <w:tcPr>
            <w:tcW w:w="3460" w:type="dxa"/>
          </w:tcPr>
          <w:p w:rsidR="00336CB6" w:rsidRPr="00F1536D" w:rsidRDefault="00893C07" w:rsidP="003D3DD7">
            <w:pPr>
              <w:rPr>
                <w:rFonts w:asciiTheme="majorHAnsi" w:hAnsiTheme="majorHAnsi" w:cs="Arial"/>
                <w:sz w:val="16"/>
                <w:szCs w:val="16"/>
                <w:lang w:val="en-GB"/>
              </w:rPr>
            </w:pPr>
            <w:r w:rsidRPr="00F1536D">
              <w:rPr>
                <w:rFonts w:asciiTheme="majorHAnsi" w:hAnsiTheme="majorHAnsi" w:cs="Arial"/>
                <w:sz w:val="16"/>
                <w:szCs w:val="16"/>
                <w:lang w:val="en-GB"/>
              </w:rPr>
              <w:t>Joint-stock companies or cooperatives</w:t>
            </w:r>
          </w:p>
        </w:tc>
        <w:tc>
          <w:tcPr>
            <w:tcW w:w="6854" w:type="dxa"/>
          </w:tcPr>
          <w:p w:rsidR="00336CB6" w:rsidRPr="00F1536D" w:rsidRDefault="00893C07" w:rsidP="003D3DD7">
            <w:pPr>
              <w:pStyle w:val="Paragrafoelenco"/>
              <w:numPr>
                <w:ilvl w:val="0"/>
                <w:numId w:val="12"/>
              </w:numPr>
              <w:spacing w:after="0"/>
              <w:contextualSpacing w:val="0"/>
              <w:rPr>
                <w:rFonts w:asciiTheme="majorHAnsi" w:hAnsiTheme="majorHAnsi" w:cs="Arial"/>
                <w:sz w:val="16"/>
                <w:szCs w:val="16"/>
                <w:lang w:val="en-GB"/>
              </w:rPr>
            </w:pPr>
            <w:r w:rsidRPr="00F1536D">
              <w:rPr>
                <w:rFonts w:asciiTheme="majorHAnsi" w:hAnsiTheme="majorHAnsi" w:cs="Arial"/>
                <w:sz w:val="16"/>
                <w:szCs w:val="16"/>
                <w:lang w:val="en-GB"/>
              </w:rPr>
              <w:t>Legal representative</w:t>
            </w:r>
            <w:r w:rsidR="00336CB6" w:rsidRPr="00F1536D">
              <w:rPr>
                <w:rFonts w:asciiTheme="majorHAnsi" w:hAnsiTheme="majorHAnsi" w:cs="Arial"/>
                <w:sz w:val="16"/>
                <w:szCs w:val="16"/>
                <w:lang w:val="en-GB"/>
              </w:rPr>
              <w:t xml:space="preserve"> </w:t>
            </w:r>
          </w:p>
          <w:p w:rsidR="00336CB6" w:rsidRPr="00F1536D" w:rsidRDefault="00893C07" w:rsidP="003D3DD7">
            <w:pPr>
              <w:pStyle w:val="Paragrafoelenco"/>
              <w:numPr>
                <w:ilvl w:val="0"/>
                <w:numId w:val="12"/>
              </w:numPr>
              <w:spacing w:after="0"/>
              <w:contextualSpacing w:val="0"/>
              <w:rPr>
                <w:rFonts w:asciiTheme="majorHAnsi" w:hAnsiTheme="majorHAnsi" w:cs="Arial"/>
                <w:sz w:val="16"/>
                <w:szCs w:val="16"/>
                <w:lang w:val="en-GB"/>
              </w:rPr>
            </w:pPr>
            <w:r w:rsidRPr="00F1536D">
              <w:rPr>
                <w:rFonts w:asciiTheme="majorHAnsi" w:hAnsiTheme="majorHAnsi" w:cs="Arial"/>
                <w:sz w:val="16"/>
                <w:szCs w:val="16"/>
                <w:lang w:val="en-GB"/>
              </w:rPr>
              <w:t>Administrators</w:t>
            </w:r>
          </w:p>
          <w:p w:rsidR="00336CB6" w:rsidRPr="00F1536D" w:rsidRDefault="00A04581" w:rsidP="003D3DD7">
            <w:pPr>
              <w:pStyle w:val="Paragrafoelenco"/>
              <w:numPr>
                <w:ilvl w:val="0"/>
                <w:numId w:val="12"/>
              </w:numPr>
              <w:spacing w:after="0"/>
              <w:contextualSpacing w:val="0"/>
              <w:rPr>
                <w:rFonts w:asciiTheme="majorHAnsi" w:hAnsiTheme="majorHAnsi" w:cs="Arial"/>
                <w:sz w:val="16"/>
                <w:szCs w:val="16"/>
                <w:lang w:val="en-GB"/>
              </w:rPr>
            </w:pPr>
            <w:r w:rsidRPr="00F1536D">
              <w:rPr>
                <w:rFonts w:asciiTheme="majorHAnsi" w:hAnsiTheme="majorHAnsi" w:cs="Arial"/>
                <w:sz w:val="16"/>
                <w:szCs w:val="16"/>
                <w:lang w:val="en-GB"/>
              </w:rPr>
              <w:t>technical director (if applicable)</w:t>
            </w:r>
          </w:p>
          <w:p w:rsidR="00A90B5D" w:rsidRPr="00F1536D" w:rsidRDefault="00A90B5D" w:rsidP="00A90B5D">
            <w:pPr>
              <w:pStyle w:val="Paragrafoelenco"/>
              <w:numPr>
                <w:ilvl w:val="0"/>
                <w:numId w:val="12"/>
              </w:numPr>
              <w:spacing w:after="0"/>
              <w:rPr>
                <w:rFonts w:asciiTheme="majorHAnsi" w:hAnsiTheme="majorHAnsi" w:cs="Arial"/>
                <w:sz w:val="16"/>
                <w:szCs w:val="16"/>
                <w:lang w:val="en-GB"/>
              </w:rPr>
            </w:pPr>
            <w:r w:rsidRPr="00F1536D">
              <w:rPr>
                <w:rFonts w:asciiTheme="majorHAnsi" w:hAnsiTheme="majorHAnsi" w:cs="Arial"/>
                <w:sz w:val="16"/>
                <w:szCs w:val="16"/>
                <w:lang w:val="en-GB"/>
              </w:rPr>
              <w:t>members of the board of statutory auditors</w:t>
            </w:r>
          </w:p>
          <w:p w:rsidR="00A90B5D" w:rsidRPr="00F1536D" w:rsidRDefault="00A90B5D" w:rsidP="00A90B5D">
            <w:pPr>
              <w:pStyle w:val="Paragrafoelenco"/>
              <w:numPr>
                <w:ilvl w:val="0"/>
                <w:numId w:val="12"/>
              </w:numPr>
              <w:spacing w:after="0"/>
              <w:rPr>
                <w:rFonts w:asciiTheme="majorHAnsi" w:hAnsiTheme="majorHAnsi" w:cs="Arial"/>
                <w:sz w:val="16"/>
                <w:szCs w:val="16"/>
                <w:lang w:val="en-GB"/>
              </w:rPr>
            </w:pPr>
            <w:r w:rsidRPr="00F1536D">
              <w:rPr>
                <w:rFonts w:asciiTheme="majorHAnsi" w:hAnsiTheme="majorHAnsi" w:cs="Arial"/>
                <w:sz w:val="16"/>
                <w:szCs w:val="16"/>
                <w:lang w:val="en-GB"/>
              </w:rPr>
              <w:t xml:space="preserve"> majority shareholder (in companies with a number of shareholders equal to or less than 4)</w:t>
            </w:r>
          </w:p>
          <w:p w:rsidR="00A90B5D" w:rsidRPr="00F1536D" w:rsidRDefault="00A90B5D" w:rsidP="00A90B5D">
            <w:pPr>
              <w:pStyle w:val="Paragrafoelenco"/>
              <w:numPr>
                <w:ilvl w:val="0"/>
                <w:numId w:val="12"/>
              </w:numPr>
              <w:spacing w:after="0"/>
              <w:rPr>
                <w:rFonts w:asciiTheme="majorHAnsi" w:hAnsiTheme="majorHAnsi" w:cs="Arial"/>
                <w:sz w:val="16"/>
                <w:szCs w:val="16"/>
                <w:lang w:val="en-GB"/>
              </w:rPr>
            </w:pPr>
            <w:r w:rsidRPr="00F1536D">
              <w:rPr>
                <w:rFonts w:asciiTheme="majorHAnsi" w:hAnsiTheme="majorHAnsi" w:cs="Arial"/>
                <w:sz w:val="16"/>
                <w:szCs w:val="16"/>
                <w:lang w:val="en-GB"/>
              </w:rPr>
              <w:t>shareholder (in the case of a single-member company)</w:t>
            </w:r>
          </w:p>
          <w:p w:rsidR="00A90B5D" w:rsidRPr="00F1536D" w:rsidRDefault="00A90B5D" w:rsidP="00A90B5D">
            <w:pPr>
              <w:pStyle w:val="Paragrafoelenco"/>
              <w:numPr>
                <w:ilvl w:val="0"/>
                <w:numId w:val="12"/>
              </w:numPr>
              <w:spacing w:after="0"/>
              <w:rPr>
                <w:rFonts w:asciiTheme="majorHAnsi" w:hAnsiTheme="majorHAnsi" w:cs="Arial"/>
                <w:sz w:val="16"/>
                <w:szCs w:val="16"/>
                <w:lang w:val="en-GB"/>
              </w:rPr>
            </w:pPr>
            <w:r w:rsidRPr="00F1536D">
              <w:rPr>
                <w:rFonts w:asciiTheme="majorHAnsi" w:hAnsiTheme="majorHAnsi" w:cs="Arial"/>
                <w:sz w:val="16"/>
                <w:szCs w:val="16"/>
                <w:lang w:val="en-GB"/>
              </w:rPr>
              <w:t>members of the board of statutory auditors or, in the cases contemplated by art. 2477 of the Civil Code, to the mayor, as well as to the subjects who carry out the supervisory tasks referred to in art. 6, paragraph 1, letter b) of Legislative Decree 231/2001;</w:t>
            </w:r>
          </w:p>
          <w:p w:rsidR="00336CB6" w:rsidRPr="00F1536D" w:rsidRDefault="00A90B5D" w:rsidP="00A90B5D">
            <w:pPr>
              <w:pStyle w:val="Paragrafoelenco"/>
              <w:numPr>
                <w:ilvl w:val="0"/>
                <w:numId w:val="12"/>
              </w:numPr>
              <w:spacing w:after="0"/>
              <w:rPr>
                <w:rFonts w:asciiTheme="majorHAnsi" w:hAnsiTheme="majorHAnsi" w:cs="Arial"/>
                <w:sz w:val="16"/>
                <w:szCs w:val="16"/>
                <w:lang w:val="en-GB"/>
              </w:rPr>
            </w:pPr>
            <w:r w:rsidRPr="00F1536D">
              <w:rPr>
                <w:rFonts w:asciiTheme="majorHAnsi" w:hAnsiTheme="majorHAnsi" w:cs="Arial"/>
                <w:sz w:val="16"/>
                <w:szCs w:val="16"/>
                <w:lang w:val="en-GB"/>
              </w:rPr>
              <w:t>cohabiting family members of the subjects referred to in points 1, 2, 3, 4, 5, 6 and 7</w:t>
            </w:r>
          </w:p>
        </w:tc>
      </w:tr>
      <w:tr w:rsidR="00336CB6" w:rsidRPr="006234E3">
        <w:trPr>
          <w:jc w:val="center"/>
        </w:trPr>
        <w:tc>
          <w:tcPr>
            <w:tcW w:w="3460" w:type="dxa"/>
          </w:tcPr>
          <w:p w:rsidR="00336CB6" w:rsidRPr="00F1536D" w:rsidRDefault="00876047" w:rsidP="003D3DD7">
            <w:pPr>
              <w:rPr>
                <w:rFonts w:asciiTheme="majorHAnsi" w:hAnsiTheme="majorHAnsi" w:cs="Arial"/>
                <w:sz w:val="16"/>
                <w:szCs w:val="16"/>
                <w:lang w:val="en-GB"/>
              </w:rPr>
            </w:pPr>
            <w:r w:rsidRPr="00F1536D">
              <w:rPr>
                <w:rFonts w:asciiTheme="majorHAnsi" w:hAnsiTheme="majorHAnsi" w:cs="Arial"/>
                <w:sz w:val="16"/>
                <w:szCs w:val="16"/>
                <w:lang w:val="en-GB"/>
              </w:rPr>
              <w:t>Simple and general partnership</w:t>
            </w:r>
          </w:p>
        </w:tc>
        <w:tc>
          <w:tcPr>
            <w:tcW w:w="6854" w:type="dxa"/>
          </w:tcPr>
          <w:p w:rsidR="00876047" w:rsidRPr="00F1536D" w:rsidRDefault="00876047" w:rsidP="00876047">
            <w:pPr>
              <w:pStyle w:val="Paragrafoelenco"/>
              <w:numPr>
                <w:ilvl w:val="0"/>
                <w:numId w:val="13"/>
              </w:numPr>
              <w:spacing w:after="0"/>
              <w:rPr>
                <w:rFonts w:asciiTheme="majorHAnsi" w:hAnsiTheme="majorHAnsi" w:cs="Arial"/>
                <w:sz w:val="16"/>
                <w:szCs w:val="16"/>
                <w:lang w:val="en-GB"/>
              </w:rPr>
            </w:pPr>
            <w:r w:rsidRPr="00F1536D">
              <w:rPr>
                <w:rFonts w:asciiTheme="majorHAnsi" w:hAnsiTheme="majorHAnsi" w:cs="Arial"/>
                <w:sz w:val="16"/>
                <w:szCs w:val="16"/>
                <w:lang w:val="en-GB"/>
              </w:rPr>
              <w:t>all shareholders</w:t>
            </w:r>
          </w:p>
          <w:p w:rsidR="00876047" w:rsidRPr="00F1536D" w:rsidRDefault="00876047" w:rsidP="00876047">
            <w:pPr>
              <w:pStyle w:val="Paragrafoelenco"/>
              <w:numPr>
                <w:ilvl w:val="0"/>
                <w:numId w:val="13"/>
              </w:numPr>
              <w:spacing w:after="0"/>
              <w:rPr>
                <w:rFonts w:asciiTheme="majorHAnsi" w:hAnsiTheme="majorHAnsi" w:cs="Arial"/>
                <w:sz w:val="16"/>
                <w:szCs w:val="16"/>
                <w:lang w:val="en-GB"/>
              </w:rPr>
            </w:pPr>
            <w:r w:rsidRPr="00F1536D">
              <w:rPr>
                <w:rFonts w:asciiTheme="majorHAnsi" w:hAnsiTheme="majorHAnsi" w:cs="Arial"/>
                <w:sz w:val="16"/>
                <w:szCs w:val="16"/>
                <w:lang w:val="en-GB"/>
              </w:rPr>
              <w:t>technical director (if applicable)</w:t>
            </w:r>
          </w:p>
          <w:p w:rsidR="00876047" w:rsidRPr="00F1536D" w:rsidRDefault="00876047" w:rsidP="00876047">
            <w:pPr>
              <w:pStyle w:val="Paragrafoelenco"/>
              <w:numPr>
                <w:ilvl w:val="0"/>
                <w:numId w:val="13"/>
              </w:numPr>
              <w:spacing w:after="0"/>
              <w:rPr>
                <w:rFonts w:asciiTheme="majorHAnsi" w:hAnsiTheme="majorHAnsi" w:cs="Arial"/>
                <w:sz w:val="16"/>
                <w:szCs w:val="16"/>
                <w:lang w:val="en-GB"/>
              </w:rPr>
            </w:pPr>
            <w:r w:rsidRPr="00F1536D">
              <w:rPr>
                <w:rFonts w:asciiTheme="majorHAnsi" w:hAnsiTheme="majorHAnsi" w:cs="Arial"/>
                <w:sz w:val="16"/>
                <w:szCs w:val="16"/>
                <w:lang w:val="en-GB"/>
              </w:rPr>
              <w:t>members of the board of statutory auditors (if any)</w:t>
            </w:r>
          </w:p>
          <w:p w:rsidR="00336CB6" w:rsidRPr="00F1536D" w:rsidRDefault="00876047" w:rsidP="00876047">
            <w:pPr>
              <w:pStyle w:val="Paragrafoelenco"/>
              <w:numPr>
                <w:ilvl w:val="0"/>
                <w:numId w:val="13"/>
              </w:numPr>
              <w:spacing w:after="0"/>
              <w:rPr>
                <w:rFonts w:asciiTheme="majorHAnsi" w:hAnsiTheme="majorHAnsi" w:cs="Arial"/>
                <w:sz w:val="16"/>
                <w:szCs w:val="16"/>
                <w:lang w:val="en-GB"/>
              </w:rPr>
            </w:pPr>
            <w:r w:rsidRPr="00F1536D">
              <w:rPr>
                <w:rFonts w:asciiTheme="majorHAnsi" w:hAnsiTheme="majorHAnsi" w:cs="Arial"/>
                <w:sz w:val="16"/>
                <w:szCs w:val="16"/>
                <w:lang w:val="en-GB"/>
              </w:rPr>
              <w:t>cohabiting family members of the subjects referred to in points 1, 2 and 3</w:t>
            </w:r>
          </w:p>
        </w:tc>
      </w:tr>
      <w:tr w:rsidR="00336CB6" w:rsidRPr="006234E3">
        <w:trPr>
          <w:jc w:val="center"/>
        </w:trPr>
        <w:tc>
          <w:tcPr>
            <w:tcW w:w="3460" w:type="dxa"/>
          </w:tcPr>
          <w:p w:rsidR="00336CB6" w:rsidRPr="00F1536D" w:rsidRDefault="00124544" w:rsidP="003D3DD7">
            <w:pPr>
              <w:rPr>
                <w:rFonts w:asciiTheme="majorHAnsi" w:hAnsiTheme="majorHAnsi" w:cs="Arial"/>
                <w:sz w:val="16"/>
                <w:szCs w:val="16"/>
                <w:lang w:val="en-GB"/>
              </w:rPr>
            </w:pPr>
            <w:r w:rsidRPr="00F1536D">
              <w:rPr>
                <w:rFonts w:asciiTheme="majorHAnsi" w:hAnsiTheme="majorHAnsi" w:cs="Arial"/>
                <w:sz w:val="16"/>
                <w:szCs w:val="16"/>
                <w:lang w:val="en-GB"/>
              </w:rPr>
              <w:t>Limited partnership</w:t>
            </w:r>
          </w:p>
        </w:tc>
        <w:tc>
          <w:tcPr>
            <w:tcW w:w="6854" w:type="dxa"/>
          </w:tcPr>
          <w:p w:rsidR="00124544" w:rsidRPr="00F1536D" w:rsidRDefault="00124544" w:rsidP="00124544">
            <w:pPr>
              <w:pStyle w:val="Paragrafoelenco"/>
              <w:numPr>
                <w:ilvl w:val="0"/>
                <w:numId w:val="14"/>
              </w:numPr>
              <w:spacing w:after="0"/>
              <w:rPr>
                <w:rFonts w:asciiTheme="majorHAnsi" w:hAnsiTheme="majorHAnsi" w:cs="Arial"/>
                <w:sz w:val="16"/>
                <w:szCs w:val="16"/>
                <w:lang w:val="en-GB"/>
              </w:rPr>
            </w:pPr>
            <w:r w:rsidRPr="00F1536D">
              <w:rPr>
                <w:rFonts w:asciiTheme="majorHAnsi" w:hAnsiTheme="majorHAnsi" w:cs="Arial"/>
                <w:sz w:val="16"/>
                <w:szCs w:val="16"/>
                <w:lang w:val="en-GB"/>
              </w:rPr>
              <w:t>general partners</w:t>
            </w:r>
          </w:p>
          <w:p w:rsidR="00124544" w:rsidRPr="00F1536D" w:rsidRDefault="00124544" w:rsidP="00124544">
            <w:pPr>
              <w:pStyle w:val="Paragrafoelenco"/>
              <w:numPr>
                <w:ilvl w:val="0"/>
                <w:numId w:val="14"/>
              </w:numPr>
              <w:spacing w:after="0"/>
              <w:rPr>
                <w:rFonts w:asciiTheme="majorHAnsi" w:hAnsiTheme="majorHAnsi" w:cs="Arial"/>
                <w:sz w:val="16"/>
                <w:szCs w:val="16"/>
                <w:lang w:val="en-GB"/>
              </w:rPr>
            </w:pPr>
            <w:r w:rsidRPr="00F1536D">
              <w:rPr>
                <w:rFonts w:asciiTheme="majorHAnsi" w:hAnsiTheme="majorHAnsi" w:cs="Arial"/>
                <w:sz w:val="16"/>
                <w:szCs w:val="16"/>
                <w:lang w:val="en-GB"/>
              </w:rPr>
              <w:t>technical director (if applicable)</w:t>
            </w:r>
          </w:p>
          <w:p w:rsidR="00124544" w:rsidRPr="00F1536D" w:rsidRDefault="00124544" w:rsidP="00124544">
            <w:pPr>
              <w:pStyle w:val="Paragrafoelenco"/>
              <w:numPr>
                <w:ilvl w:val="0"/>
                <w:numId w:val="14"/>
              </w:numPr>
              <w:spacing w:after="0"/>
              <w:rPr>
                <w:rFonts w:asciiTheme="majorHAnsi" w:hAnsiTheme="majorHAnsi" w:cs="Arial"/>
                <w:sz w:val="16"/>
                <w:szCs w:val="16"/>
                <w:lang w:val="en-GB"/>
              </w:rPr>
            </w:pPr>
            <w:r w:rsidRPr="00F1536D">
              <w:rPr>
                <w:rFonts w:asciiTheme="majorHAnsi" w:hAnsiTheme="majorHAnsi" w:cs="Arial"/>
                <w:sz w:val="16"/>
                <w:szCs w:val="16"/>
                <w:lang w:val="en-GB"/>
              </w:rPr>
              <w:t>members of the board of statutory auditors (if any)</w:t>
            </w:r>
          </w:p>
          <w:p w:rsidR="00336CB6" w:rsidRPr="00F1536D" w:rsidRDefault="00124544" w:rsidP="00124544">
            <w:pPr>
              <w:pStyle w:val="Paragrafoelenco"/>
              <w:numPr>
                <w:ilvl w:val="0"/>
                <w:numId w:val="14"/>
              </w:numPr>
              <w:spacing w:after="0"/>
              <w:rPr>
                <w:rFonts w:asciiTheme="majorHAnsi" w:hAnsiTheme="majorHAnsi" w:cs="Arial"/>
                <w:sz w:val="16"/>
                <w:szCs w:val="16"/>
                <w:lang w:val="en-GB"/>
              </w:rPr>
            </w:pPr>
            <w:r w:rsidRPr="00F1536D">
              <w:rPr>
                <w:rFonts w:asciiTheme="majorHAnsi" w:hAnsiTheme="majorHAnsi" w:cs="Arial"/>
                <w:sz w:val="16"/>
                <w:szCs w:val="16"/>
                <w:lang w:val="en-GB"/>
              </w:rPr>
              <w:t>cohabiting family members of the subjects referred to in points 1, 2 and 3</w:t>
            </w:r>
          </w:p>
        </w:tc>
      </w:tr>
      <w:tr w:rsidR="00336CB6" w:rsidRPr="006234E3">
        <w:trPr>
          <w:trHeight w:val="786"/>
          <w:jc w:val="center"/>
        </w:trPr>
        <w:tc>
          <w:tcPr>
            <w:tcW w:w="3460" w:type="dxa"/>
          </w:tcPr>
          <w:p w:rsidR="00336CB6" w:rsidRPr="00F1536D" w:rsidRDefault="00124544" w:rsidP="003D3DD7">
            <w:pPr>
              <w:rPr>
                <w:rFonts w:asciiTheme="majorHAnsi" w:hAnsiTheme="majorHAnsi" w:cs="Arial"/>
                <w:sz w:val="16"/>
                <w:szCs w:val="16"/>
                <w:lang w:val="en-GB"/>
              </w:rPr>
            </w:pPr>
            <w:r w:rsidRPr="00F1536D">
              <w:rPr>
                <w:rFonts w:asciiTheme="majorHAnsi" w:hAnsiTheme="majorHAnsi" w:cs="Arial"/>
                <w:sz w:val="16"/>
                <w:szCs w:val="16"/>
                <w:lang w:val="en-GB"/>
              </w:rPr>
              <w:t>Foreign company with secondary office in Italy</w:t>
            </w:r>
          </w:p>
        </w:tc>
        <w:tc>
          <w:tcPr>
            <w:tcW w:w="6854" w:type="dxa"/>
          </w:tcPr>
          <w:p w:rsidR="00B81D24" w:rsidRPr="00F1536D" w:rsidRDefault="00B81D24" w:rsidP="00B81D24">
            <w:pPr>
              <w:pStyle w:val="Paragrafoelenco"/>
              <w:numPr>
                <w:ilvl w:val="0"/>
                <w:numId w:val="15"/>
              </w:numPr>
              <w:spacing w:after="0"/>
              <w:rPr>
                <w:rFonts w:asciiTheme="majorHAnsi" w:hAnsiTheme="majorHAnsi" w:cs="Arial"/>
                <w:sz w:val="16"/>
                <w:szCs w:val="16"/>
                <w:lang w:val="en-GB"/>
              </w:rPr>
            </w:pPr>
            <w:r w:rsidRPr="00F1536D">
              <w:rPr>
                <w:rFonts w:asciiTheme="majorHAnsi" w:hAnsiTheme="majorHAnsi" w:cs="Arial"/>
                <w:sz w:val="16"/>
                <w:szCs w:val="16"/>
                <w:lang w:val="en-GB"/>
              </w:rPr>
              <w:t>those who permanently represent them in Italy</w:t>
            </w:r>
          </w:p>
          <w:p w:rsidR="00B81D24" w:rsidRPr="00F1536D" w:rsidRDefault="00B81D24" w:rsidP="00B81D24">
            <w:pPr>
              <w:pStyle w:val="Paragrafoelenco"/>
              <w:numPr>
                <w:ilvl w:val="0"/>
                <w:numId w:val="15"/>
              </w:numPr>
              <w:spacing w:after="0"/>
              <w:rPr>
                <w:rFonts w:asciiTheme="majorHAnsi" w:hAnsiTheme="majorHAnsi" w:cs="Arial"/>
                <w:sz w:val="16"/>
                <w:szCs w:val="16"/>
                <w:lang w:val="en-GB"/>
              </w:rPr>
            </w:pPr>
            <w:r w:rsidRPr="00F1536D">
              <w:rPr>
                <w:rFonts w:asciiTheme="majorHAnsi" w:hAnsiTheme="majorHAnsi" w:cs="Arial"/>
                <w:sz w:val="16"/>
                <w:szCs w:val="16"/>
                <w:lang w:val="en-GB"/>
              </w:rPr>
              <w:t>technical director (if applicable)</w:t>
            </w:r>
          </w:p>
          <w:p w:rsidR="00B81D24" w:rsidRPr="00F1536D" w:rsidRDefault="00B81D24" w:rsidP="00B81D24">
            <w:pPr>
              <w:pStyle w:val="Paragrafoelenco"/>
              <w:numPr>
                <w:ilvl w:val="0"/>
                <w:numId w:val="15"/>
              </w:numPr>
              <w:spacing w:after="0"/>
              <w:rPr>
                <w:rFonts w:asciiTheme="majorHAnsi" w:hAnsiTheme="majorHAnsi" w:cs="Arial"/>
                <w:sz w:val="16"/>
                <w:szCs w:val="16"/>
                <w:lang w:val="en-GB"/>
              </w:rPr>
            </w:pPr>
            <w:r w:rsidRPr="00F1536D">
              <w:rPr>
                <w:rFonts w:asciiTheme="majorHAnsi" w:hAnsiTheme="majorHAnsi" w:cs="Arial"/>
                <w:sz w:val="16"/>
                <w:szCs w:val="16"/>
                <w:lang w:val="en-GB"/>
              </w:rPr>
              <w:t>members of the board of statutory auditors (if any)</w:t>
            </w:r>
          </w:p>
          <w:p w:rsidR="00336CB6" w:rsidRPr="00F1536D" w:rsidRDefault="00B81D24" w:rsidP="00B81D24">
            <w:pPr>
              <w:pStyle w:val="Paragrafoelenco"/>
              <w:numPr>
                <w:ilvl w:val="0"/>
                <w:numId w:val="15"/>
              </w:numPr>
              <w:spacing w:after="0"/>
              <w:rPr>
                <w:rFonts w:asciiTheme="majorHAnsi" w:hAnsiTheme="majorHAnsi" w:cs="Arial"/>
                <w:sz w:val="16"/>
                <w:szCs w:val="16"/>
                <w:lang w:val="en-GB"/>
              </w:rPr>
            </w:pPr>
            <w:r w:rsidRPr="00F1536D">
              <w:rPr>
                <w:rFonts w:asciiTheme="majorHAnsi" w:hAnsiTheme="majorHAnsi" w:cs="Arial"/>
                <w:sz w:val="16"/>
                <w:szCs w:val="16"/>
                <w:lang w:val="en-GB"/>
              </w:rPr>
              <w:t>cohabiting family members of the subjects referred to in points 1, 2 and 3</w:t>
            </w:r>
          </w:p>
        </w:tc>
      </w:tr>
      <w:tr w:rsidR="00336CB6" w:rsidRPr="006234E3">
        <w:trPr>
          <w:trHeight w:val="542"/>
          <w:jc w:val="center"/>
        </w:trPr>
        <w:tc>
          <w:tcPr>
            <w:tcW w:w="3460" w:type="dxa"/>
          </w:tcPr>
          <w:p w:rsidR="00336CB6" w:rsidRPr="00F1536D" w:rsidRDefault="00853B31" w:rsidP="003D3DD7">
            <w:pPr>
              <w:rPr>
                <w:rFonts w:asciiTheme="majorHAnsi" w:hAnsiTheme="majorHAnsi" w:cs="Arial"/>
                <w:sz w:val="16"/>
                <w:szCs w:val="16"/>
                <w:lang w:val="en-GB"/>
              </w:rPr>
            </w:pPr>
            <w:r w:rsidRPr="00F1536D">
              <w:rPr>
                <w:rFonts w:asciiTheme="majorHAnsi" w:hAnsiTheme="majorHAnsi" w:cs="Arial"/>
                <w:sz w:val="16"/>
                <w:szCs w:val="16"/>
                <w:lang w:val="en-GB"/>
              </w:rPr>
              <w:t>Foreign companies without secondary offices with permanent representation in Italy</w:t>
            </w:r>
          </w:p>
        </w:tc>
        <w:tc>
          <w:tcPr>
            <w:tcW w:w="6854" w:type="dxa"/>
          </w:tcPr>
          <w:p w:rsidR="00853B31" w:rsidRPr="00F1536D" w:rsidRDefault="00853B31" w:rsidP="00853B31">
            <w:pPr>
              <w:pStyle w:val="Paragrafoelenco"/>
              <w:numPr>
                <w:ilvl w:val="0"/>
                <w:numId w:val="16"/>
              </w:numPr>
              <w:spacing w:after="0"/>
              <w:rPr>
                <w:rFonts w:asciiTheme="majorHAnsi" w:hAnsiTheme="majorHAnsi" w:cs="Arial"/>
                <w:sz w:val="16"/>
                <w:szCs w:val="16"/>
                <w:lang w:val="en-GB"/>
              </w:rPr>
            </w:pPr>
            <w:r w:rsidRPr="00F1536D">
              <w:rPr>
                <w:rFonts w:asciiTheme="majorHAnsi" w:hAnsiTheme="majorHAnsi" w:cs="Arial"/>
                <w:sz w:val="16"/>
                <w:szCs w:val="16"/>
                <w:lang w:val="en-GB"/>
              </w:rPr>
              <w:t>Those who exercise powers of administration, representation or management of the company</w:t>
            </w:r>
          </w:p>
          <w:p w:rsidR="00336CB6" w:rsidRPr="00F1536D" w:rsidRDefault="00853B31" w:rsidP="00853B31">
            <w:pPr>
              <w:pStyle w:val="Paragrafoelenco"/>
              <w:numPr>
                <w:ilvl w:val="0"/>
                <w:numId w:val="16"/>
              </w:numPr>
              <w:spacing w:after="0"/>
              <w:rPr>
                <w:rFonts w:asciiTheme="majorHAnsi" w:hAnsiTheme="majorHAnsi" w:cs="Arial"/>
                <w:sz w:val="16"/>
                <w:szCs w:val="16"/>
                <w:lang w:val="en-GB"/>
              </w:rPr>
            </w:pPr>
            <w:r w:rsidRPr="00F1536D">
              <w:rPr>
                <w:rFonts w:asciiTheme="majorHAnsi" w:hAnsiTheme="majorHAnsi" w:cs="Arial"/>
                <w:sz w:val="16"/>
                <w:szCs w:val="16"/>
                <w:lang w:val="en-GB"/>
              </w:rPr>
              <w:t>cohabiting family members of the subjects referred to in point 1</w:t>
            </w:r>
          </w:p>
        </w:tc>
      </w:tr>
      <w:tr w:rsidR="00336CB6" w:rsidRPr="006234E3">
        <w:trPr>
          <w:trHeight w:val="979"/>
          <w:jc w:val="center"/>
        </w:trPr>
        <w:tc>
          <w:tcPr>
            <w:tcW w:w="3460" w:type="dxa"/>
          </w:tcPr>
          <w:p w:rsidR="00336CB6" w:rsidRPr="00F1536D" w:rsidRDefault="00481503" w:rsidP="003D3DD7">
            <w:pPr>
              <w:rPr>
                <w:rFonts w:asciiTheme="majorHAnsi" w:hAnsiTheme="majorHAnsi" w:cs="Arial"/>
                <w:sz w:val="16"/>
                <w:szCs w:val="16"/>
                <w:lang w:val="en-GB"/>
              </w:rPr>
            </w:pPr>
            <w:r w:rsidRPr="00F1536D">
              <w:rPr>
                <w:rFonts w:asciiTheme="majorHAnsi" w:hAnsiTheme="majorHAnsi" w:cs="Arial"/>
                <w:sz w:val="16"/>
                <w:szCs w:val="16"/>
                <w:lang w:val="en-GB"/>
              </w:rPr>
              <w:t>Personal partnerships (in addition to what is expressly provided for general partnerships and limited partnerships)</w:t>
            </w:r>
          </w:p>
        </w:tc>
        <w:tc>
          <w:tcPr>
            <w:tcW w:w="6854" w:type="dxa"/>
          </w:tcPr>
          <w:p w:rsidR="005744E6" w:rsidRPr="00F1536D" w:rsidRDefault="005744E6" w:rsidP="005744E6">
            <w:pPr>
              <w:pStyle w:val="Paragrafoelenco"/>
              <w:numPr>
                <w:ilvl w:val="0"/>
                <w:numId w:val="17"/>
              </w:numPr>
              <w:spacing w:after="0"/>
              <w:rPr>
                <w:rFonts w:asciiTheme="majorHAnsi" w:hAnsiTheme="majorHAnsi" w:cs="Arial"/>
                <w:sz w:val="16"/>
                <w:szCs w:val="16"/>
                <w:lang w:val="en-GB"/>
              </w:rPr>
            </w:pPr>
            <w:r w:rsidRPr="00F1536D">
              <w:rPr>
                <w:rFonts w:asciiTheme="majorHAnsi" w:hAnsiTheme="majorHAnsi" w:cs="Arial"/>
                <w:sz w:val="16"/>
                <w:szCs w:val="16"/>
                <w:lang w:val="en-GB"/>
              </w:rPr>
              <w:t>Natural person partners of personal or capital companies who are partners of the personal company examined</w:t>
            </w:r>
          </w:p>
          <w:p w:rsidR="005744E6" w:rsidRPr="00F1536D" w:rsidRDefault="005744E6" w:rsidP="005744E6">
            <w:pPr>
              <w:pStyle w:val="Paragrafoelenco"/>
              <w:numPr>
                <w:ilvl w:val="0"/>
                <w:numId w:val="17"/>
              </w:numPr>
              <w:spacing w:after="0"/>
              <w:rPr>
                <w:rFonts w:asciiTheme="majorHAnsi" w:hAnsiTheme="majorHAnsi" w:cs="Arial"/>
                <w:sz w:val="16"/>
                <w:szCs w:val="16"/>
                <w:lang w:val="en-GB"/>
              </w:rPr>
            </w:pPr>
            <w:r w:rsidRPr="00F1536D">
              <w:rPr>
                <w:rFonts w:asciiTheme="majorHAnsi" w:hAnsiTheme="majorHAnsi" w:cs="Arial"/>
                <w:sz w:val="16"/>
                <w:szCs w:val="16"/>
                <w:lang w:val="en-GB"/>
              </w:rPr>
              <w:t>Technical director (if applicable)</w:t>
            </w:r>
          </w:p>
          <w:p w:rsidR="005744E6" w:rsidRPr="00F1536D" w:rsidRDefault="005744E6" w:rsidP="005744E6">
            <w:pPr>
              <w:pStyle w:val="Paragrafoelenco"/>
              <w:numPr>
                <w:ilvl w:val="0"/>
                <w:numId w:val="17"/>
              </w:numPr>
              <w:spacing w:after="0"/>
              <w:rPr>
                <w:rFonts w:asciiTheme="majorHAnsi" w:hAnsiTheme="majorHAnsi" w:cs="Arial"/>
                <w:sz w:val="16"/>
                <w:szCs w:val="16"/>
                <w:lang w:val="en-GB"/>
              </w:rPr>
            </w:pPr>
            <w:r w:rsidRPr="00F1536D">
              <w:rPr>
                <w:rFonts w:asciiTheme="majorHAnsi" w:hAnsiTheme="majorHAnsi" w:cs="Arial"/>
                <w:sz w:val="16"/>
                <w:szCs w:val="16"/>
                <w:lang w:val="en-GB"/>
              </w:rPr>
              <w:t>members of the board of statutory auditors (if any)</w:t>
            </w:r>
          </w:p>
          <w:p w:rsidR="00336CB6" w:rsidRPr="00F1536D" w:rsidRDefault="005744E6" w:rsidP="005744E6">
            <w:pPr>
              <w:pStyle w:val="Paragrafoelenco"/>
              <w:numPr>
                <w:ilvl w:val="0"/>
                <w:numId w:val="17"/>
              </w:numPr>
              <w:spacing w:after="0"/>
              <w:rPr>
                <w:rFonts w:asciiTheme="majorHAnsi" w:hAnsiTheme="majorHAnsi" w:cs="Arial"/>
                <w:sz w:val="16"/>
                <w:szCs w:val="16"/>
                <w:lang w:val="en-GB"/>
              </w:rPr>
            </w:pPr>
            <w:r w:rsidRPr="00F1536D">
              <w:rPr>
                <w:rFonts w:asciiTheme="majorHAnsi" w:hAnsiTheme="majorHAnsi" w:cs="Arial"/>
                <w:sz w:val="16"/>
                <w:szCs w:val="16"/>
                <w:lang w:val="en-GB"/>
              </w:rPr>
              <w:t>cohabiting family members of the subjects referred to in points 1, 2 and 3</w:t>
            </w:r>
          </w:p>
        </w:tc>
      </w:tr>
      <w:tr w:rsidR="00336CB6" w:rsidRPr="006234E3">
        <w:trPr>
          <w:trHeight w:val="1198"/>
          <w:jc w:val="center"/>
        </w:trPr>
        <w:tc>
          <w:tcPr>
            <w:tcW w:w="3460" w:type="dxa"/>
          </w:tcPr>
          <w:p w:rsidR="00336CB6" w:rsidRPr="00F1536D" w:rsidRDefault="005341BB" w:rsidP="003D3DD7">
            <w:pPr>
              <w:rPr>
                <w:rFonts w:asciiTheme="majorHAnsi" w:hAnsiTheme="majorHAnsi" w:cs="Arial"/>
                <w:sz w:val="16"/>
                <w:szCs w:val="16"/>
                <w:lang w:val="en-GB"/>
              </w:rPr>
            </w:pPr>
            <w:r w:rsidRPr="00F1536D">
              <w:rPr>
                <w:rFonts w:asciiTheme="majorHAnsi" w:hAnsiTheme="majorHAnsi" w:cs="Arial"/>
                <w:sz w:val="16"/>
                <w:szCs w:val="16"/>
                <w:lang w:val="en-GB"/>
              </w:rPr>
              <w:t>Capital companies including consortia, for cooperative companies of cooperative consortia, for consortia with external activity</w:t>
            </w:r>
          </w:p>
        </w:tc>
        <w:tc>
          <w:tcPr>
            <w:tcW w:w="6854" w:type="dxa"/>
          </w:tcPr>
          <w:p w:rsidR="005341BB" w:rsidRPr="00F1536D" w:rsidRDefault="005341BB" w:rsidP="005341BB">
            <w:pPr>
              <w:pStyle w:val="Paragrafoelenco"/>
              <w:numPr>
                <w:ilvl w:val="0"/>
                <w:numId w:val="18"/>
              </w:numPr>
              <w:spacing w:after="0"/>
              <w:rPr>
                <w:rFonts w:asciiTheme="majorHAnsi" w:hAnsiTheme="majorHAnsi" w:cs="Arial"/>
                <w:sz w:val="16"/>
                <w:szCs w:val="16"/>
                <w:lang w:val="en-GB"/>
              </w:rPr>
            </w:pPr>
            <w:r w:rsidRPr="00F1536D">
              <w:rPr>
                <w:rFonts w:asciiTheme="majorHAnsi" w:hAnsiTheme="majorHAnsi" w:cs="Arial"/>
                <w:sz w:val="16"/>
                <w:szCs w:val="16"/>
                <w:lang w:val="en-GB"/>
              </w:rPr>
              <w:t>legal representative</w:t>
            </w:r>
          </w:p>
          <w:p w:rsidR="005341BB" w:rsidRPr="00F1536D" w:rsidRDefault="005341BB" w:rsidP="005341BB">
            <w:pPr>
              <w:pStyle w:val="Paragrafoelenco"/>
              <w:numPr>
                <w:ilvl w:val="0"/>
                <w:numId w:val="18"/>
              </w:numPr>
              <w:spacing w:after="0"/>
              <w:rPr>
                <w:rFonts w:asciiTheme="majorHAnsi" w:hAnsiTheme="majorHAnsi" w:cs="Arial"/>
                <w:sz w:val="16"/>
                <w:szCs w:val="16"/>
                <w:lang w:val="en-GB"/>
              </w:rPr>
            </w:pPr>
            <w:r w:rsidRPr="00F1536D">
              <w:rPr>
                <w:rFonts w:asciiTheme="majorHAnsi" w:hAnsiTheme="majorHAnsi" w:cs="Arial"/>
                <w:sz w:val="16"/>
                <w:szCs w:val="16"/>
                <w:lang w:val="en-GB"/>
              </w:rPr>
              <w:t>members of the administrative body</w:t>
            </w:r>
          </w:p>
          <w:p w:rsidR="005341BB" w:rsidRPr="00F1536D" w:rsidRDefault="005341BB" w:rsidP="005341BB">
            <w:pPr>
              <w:pStyle w:val="Paragrafoelenco"/>
              <w:numPr>
                <w:ilvl w:val="0"/>
                <w:numId w:val="18"/>
              </w:numPr>
              <w:spacing w:after="0"/>
              <w:rPr>
                <w:rFonts w:asciiTheme="majorHAnsi" w:hAnsiTheme="majorHAnsi" w:cs="Arial"/>
                <w:sz w:val="16"/>
                <w:szCs w:val="16"/>
                <w:lang w:val="en-GB"/>
              </w:rPr>
            </w:pPr>
            <w:r w:rsidRPr="00F1536D">
              <w:rPr>
                <w:rFonts w:asciiTheme="majorHAnsi" w:hAnsiTheme="majorHAnsi" w:cs="Arial"/>
                <w:sz w:val="16"/>
                <w:szCs w:val="16"/>
                <w:lang w:val="en-GB"/>
              </w:rPr>
              <w:t>technical director (if applicable)</w:t>
            </w:r>
          </w:p>
          <w:p w:rsidR="005341BB" w:rsidRPr="00F1536D" w:rsidRDefault="005341BB" w:rsidP="005341BB">
            <w:pPr>
              <w:pStyle w:val="Paragrafoelenco"/>
              <w:numPr>
                <w:ilvl w:val="0"/>
                <w:numId w:val="18"/>
              </w:numPr>
              <w:spacing w:after="0"/>
              <w:rPr>
                <w:rFonts w:asciiTheme="majorHAnsi" w:hAnsiTheme="majorHAnsi" w:cs="Arial"/>
                <w:sz w:val="16"/>
                <w:szCs w:val="16"/>
                <w:lang w:val="en-GB"/>
              </w:rPr>
            </w:pPr>
            <w:r w:rsidRPr="00F1536D">
              <w:rPr>
                <w:rFonts w:asciiTheme="majorHAnsi" w:hAnsiTheme="majorHAnsi" w:cs="Arial"/>
                <w:sz w:val="16"/>
                <w:szCs w:val="16"/>
                <w:lang w:val="en-GB"/>
              </w:rPr>
              <w:t>members of the board of statutory auditors (if any)</w:t>
            </w:r>
          </w:p>
          <w:p w:rsidR="005341BB" w:rsidRPr="00F1536D" w:rsidRDefault="005341BB" w:rsidP="005341BB">
            <w:pPr>
              <w:pStyle w:val="Paragrafoelenco"/>
              <w:numPr>
                <w:ilvl w:val="0"/>
                <w:numId w:val="18"/>
              </w:numPr>
              <w:spacing w:after="0"/>
              <w:rPr>
                <w:rFonts w:asciiTheme="majorHAnsi" w:hAnsiTheme="majorHAnsi" w:cs="Arial"/>
                <w:sz w:val="16"/>
                <w:szCs w:val="16"/>
                <w:lang w:val="en-GB"/>
              </w:rPr>
            </w:pPr>
            <w:r w:rsidRPr="00F1536D">
              <w:rPr>
                <w:rFonts w:asciiTheme="majorHAnsi" w:hAnsiTheme="majorHAnsi" w:cs="Arial"/>
                <w:sz w:val="16"/>
                <w:szCs w:val="16"/>
                <w:lang w:val="en-GB"/>
              </w:rPr>
              <w:t>each of the consortium members who in the consortia and consortium companies holds a stake of more than 10 percent or holds a stake of less than 10 percent and who has entered into a shareholders' agreement referring to a stake equal to or greater than 10 percent, and to the shareholders o consortium members on behalf of which the consortium companies or consortia operate exclusively towards the public administration;</w:t>
            </w:r>
          </w:p>
          <w:p w:rsidR="00336CB6" w:rsidRPr="00F1536D" w:rsidRDefault="005341BB" w:rsidP="005341BB">
            <w:pPr>
              <w:pStyle w:val="Paragrafoelenco"/>
              <w:numPr>
                <w:ilvl w:val="0"/>
                <w:numId w:val="18"/>
              </w:numPr>
              <w:spacing w:after="0"/>
              <w:rPr>
                <w:rFonts w:asciiTheme="majorHAnsi" w:hAnsiTheme="majorHAnsi" w:cs="Arial"/>
                <w:sz w:val="16"/>
                <w:szCs w:val="16"/>
                <w:lang w:val="en-GB"/>
              </w:rPr>
            </w:pPr>
            <w:r w:rsidRPr="00F1536D">
              <w:rPr>
                <w:rFonts w:asciiTheme="majorHAnsi" w:hAnsiTheme="majorHAnsi" w:cs="Arial"/>
                <w:sz w:val="16"/>
                <w:szCs w:val="16"/>
                <w:lang w:val="en-GB"/>
              </w:rPr>
              <w:t xml:space="preserve"> cohabiting family members of the subjects referred to in points 1, 2, 3, 4 and 5</w:t>
            </w:r>
          </w:p>
        </w:tc>
      </w:tr>
      <w:tr w:rsidR="00336CB6" w:rsidRPr="006234E3">
        <w:trPr>
          <w:trHeight w:val="274"/>
          <w:jc w:val="center"/>
        </w:trPr>
        <w:tc>
          <w:tcPr>
            <w:tcW w:w="3460" w:type="dxa"/>
          </w:tcPr>
          <w:p w:rsidR="00336CB6" w:rsidRPr="00F1536D" w:rsidRDefault="004F26ED" w:rsidP="003D3DD7">
            <w:pPr>
              <w:rPr>
                <w:rFonts w:asciiTheme="majorHAnsi" w:hAnsiTheme="majorHAnsi" w:cs="Arial"/>
                <w:sz w:val="16"/>
                <w:szCs w:val="16"/>
                <w:lang w:val="en-GB"/>
              </w:rPr>
            </w:pPr>
            <w:r w:rsidRPr="00F1536D">
              <w:rPr>
                <w:rFonts w:asciiTheme="majorHAnsi" w:hAnsiTheme="majorHAnsi" w:cs="Arial"/>
                <w:sz w:val="16"/>
                <w:szCs w:val="16"/>
                <w:lang w:val="en-GB"/>
              </w:rPr>
              <w:t>Consortia pursuant to art. 2602 of the Italian Civil Code not having external activities and for European economic interest groups</w:t>
            </w:r>
          </w:p>
        </w:tc>
        <w:tc>
          <w:tcPr>
            <w:tcW w:w="6854" w:type="dxa"/>
          </w:tcPr>
          <w:p w:rsidR="004F26ED" w:rsidRPr="00F1536D" w:rsidRDefault="004F26ED" w:rsidP="004F26ED">
            <w:pPr>
              <w:pStyle w:val="Paragrafoelenco"/>
              <w:numPr>
                <w:ilvl w:val="0"/>
                <w:numId w:val="20"/>
              </w:numPr>
              <w:spacing w:after="0"/>
              <w:rPr>
                <w:rFonts w:asciiTheme="majorHAnsi" w:hAnsiTheme="majorHAnsi" w:cs="Arial"/>
                <w:sz w:val="16"/>
                <w:szCs w:val="16"/>
                <w:lang w:val="en-GB"/>
              </w:rPr>
            </w:pPr>
            <w:r w:rsidRPr="00F1536D">
              <w:rPr>
                <w:rFonts w:asciiTheme="majorHAnsi" w:hAnsiTheme="majorHAnsi" w:cs="Arial"/>
                <w:sz w:val="16"/>
                <w:szCs w:val="16"/>
                <w:lang w:val="en-GB"/>
              </w:rPr>
              <w:t>legal representative</w:t>
            </w:r>
          </w:p>
          <w:p w:rsidR="004F26ED" w:rsidRPr="00F1536D" w:rsidRDefault="004F26ED" w:rsidP="004F26ED">
            <w:pPr>
              <w:pStyle w:val="Paragrafoelenco"/>
              <w:numPr>
                <w:ilvl w:val="0"/>
                <w:numId w:val="20"/>
              </w:numPr>
              <w:spacing w:after="0"/>
              <w:rPr>
                <w:rFonts w:asciiTheme="majorHAnsi" w:hAnsiTheme="majorHAnsi" w:cs="Arial"/>
                <w:sz w:val="16"/>
                <w:szCs w:val="16"/>
                <w:lang w:val="en-GB"/>
              </w:rPr>
            </w:pPr>
            <w:r w:rsidRPr="00F1536D">
              <w:rPr>
                <w:rFonts w:asciiTheme="majorHAnsi" w:hAnsiTheme="majorHAnsi" w:cs="Arial"/>
                <w:sz w:val="16"/>
                <w:szCs w:val="16"/>
                <w:lang w:val="en-GB"/>
              </w:rPr>
              <w:t>any members of the administrative body</w:t>
            </w:r>
          </w:p>
          <w:p w:rsidR="004F26ED" w:rsidRPr="00F1536D" w:rsidRDefault="004F26ED" w:rsidP="004F26ED">
            <w:pPr>
              <w:pStyle w:val="Paragrafoelenco"/>
              <w:numPr>
                <w:ilvl w:val="0"/>
                <w:numId w:val="20"/>
              </w:numPr>
              <w:spacing w:after="0"/>
              <w:rPr>
                <w:rFonts w:asciiTheme="majorHAnsi" w:hAnsiTheme="majorHAnsi" w:cs="Arial"/>
                <w:sz w:val="16"/>
                <w:szCs w:val="16"/>
                <w:lang w:val="en-GB"/>
              </w:rPr>
            </w:pPr>
            <w:r w:rsidRPr="00F1536D">
              <w:rPr>
                <w:rFonts w:asciiTheme="majorHAnsi" w:hAnsiTheme="majorHAnsi" w:cs="Arial"/>
                <w:sz w:val="16"/>
                <w:szCs w:val="16"/>
                <w:lang w:val="en-GB"/>
              </w:rPr>
              <w:t>technical director (if applicable)</w:t>
            </w:r>
          </w:p>
          <w:p w:rsidR="004F26ED" w:rsidRPr="00F1536D" w:rsidRDefault="004F26ED" w:rsidP="004F26ED">
            <w:pPr>
              <w:pStyle w:val="Paragrafoelenco"/>
              <w:numPr>
                <w:ilvl w:val="0"/>
                <w:numId w:val="20"/>
              </w:numPr>
              <w:spacing w:after="0"/>
              <w:rPr>
                <w:rFonts w:asciiTheme="majorHAnsi" w:hAnsiTheme="majorHAnsi" w:cs="Arial"/>
                <w:sz w:val="16"/>
                <w:szCs w:val="16"/>
                <w:lang w:val="en-GB"/>
              </w:rPr>
            </w:pPr>
            <w:r w:rsidRPr="00F1536D">
              <w:rPr>
                <w:rFonts w:asciiTheme="majorHAnsi" w:hAnsiTheme="majorHAnsi" w:cs="Arial"/>
                <w:sz w:val="16"/>
                <w:szCs w:val="16"/>
                <w:lang w:val="en-GB"/>
              </w:rPr>
              <w:t>entrepreneurs and consortium companies (and their legal representative and any members of the management body)</w:t>
            </w:r>
          </w:p>
          <w:p w:rsidR="004F26ED" w:rsidRPr="00F1536D" w:rsidRDefault="004F26ED" w:rsidP="004F26ED">
            <w:pPr>
              <w:pStyle w:val="Paragrafoelenco"/>
              <w:numPr>
                <w:ilvl w:val="0"/>
                <w:numId w:val="20"/>
              </w:numPr>
              <w:spacing w:after="0"/>
              <w:rPr>
                <w:rFonts w:asciiTheme="majorHAnsi" w:hAnsiTheme="majorHAnsi" w:cs="Arial"/>
                <w:sz w:val="16"/>
                <w:szCs w:val="16"/>
                <w:lang w:val="en-GB"/>
              </w:rPr>
            </w:pPr>
            <w:r w:rsidRPr="00F1536D">
              <w:rPr>
                <w:rFonts w:asciiTheme="majorHAnsi" w:hAnsiTheme="majorHAnsi" w:cs="Arial"/>
                <w:sz w:val="16"/>
                <w:szCs w:val="16"/>
                <w:lang w:val="en-GB"/>
              </w:rPr>
              <w:t>members of the board of statutory auditors (if any)</w:t>
            </w:r>
          </w:p>
          <w:p w:rsidR="00336CB6" w:rsidRPr="00F1536D" w:rsidRDefault="004F26ED" w:rsidP="004F26ED">
            <w:pPr>
              <w:pStyle w:val="Paragrafoelenco"/>
              <w:numPr>
                <w:ilvl w:val="0"/>
                <w:numId w:val="20"/>
              </w:numPr>
              <w:spacing w:after="0"/>
              <w:rPr>
                <w:rFonts w:asciiTheme="majorHAnsi" w:hAnsiTheme="majorHAnsi" w:cs="Arial"/>
                <w:sz w:val="16"/>
                <w:szCs w:val="16"/>
                <w:lang w:val="en-GB"/>
              </w:rPr>
            </w:pPr>
            <w:r w:rsidRPr="00F1536D">
              <w:rPr>
                <w:rFonts w:asciiTheme="majorHAnsi" w:hAnsiTheme="majorHAnsi" w:cs="Arial"/>
                <w:sz w:val="16"/>
                <w:szCs w:val="16"/>
                <w:lang w:val="en-GB"/>
              </w:rPr>
              <w:t xml:space="preserve"> cohabiting family members of the subjects referred to in points 1, 2, 3, 4 and 5</w:t>
            </w:r>
          </w:p>
        </w:tc>
      </w:tr>
      <w:tr w:rsidR="00336CB6" w:rsidRPr="006234E3">
        <w:trPr>
          <w:trHeight w:val="1198"/>
          <w:jc w:val="center"/>
        </w:trPr>
        <w:tc>
          <w:tcPr>
            <w:tcW w:w="3460" w:type="dxa"/>
          </w:tcPr>
          <w:p w:rsidR="00336CB6" w:rsidRPr="00E47140" w:rsidRDefault="00B2417C" w:rsidP="003D3DD7">
            <w:pPr>
              <w:rPr>
                <w:rFonts w:asciiTheme="majorHAnsi" w:hAnsiTheme="majorHAnsi" w:cs="Arial"/>
                <w:sz w:val="16"/>
                <w:szCs w:val="16"/>
                <w:lang w:val="en-GB"/>
              </w:rPr>
            </w:pPr>
            <w:r w:rsidRPr="00E47140">
              <w:rPr>
                <w:rFonts w:asciiTheme="majorHAnsi" w:hAnsiTheme="majorHAnsi" w:cs="Arial"/>
                <w:sz w:val="16"/>
                <w:szCs w:val="16"/>
                <w:lang w:val="en-GB"/>
              </w:rPr>
              <w:t>Temporary groupings of companies</w:t>
            </w:r>
          </w:p>
        </w:tc>
        <w:tc>
          <w:tcPr>
            <w:tcW w:w="6854" w:type="dxa"/>
          </w:tcPr>
          <w:p w:rsidR="00B2417C" w:rsidRPr="00E47140" w:rsidRDefault="00B2417C" w:rsidP="00B2417C">
            <w:pPr>
              <w:pStyle w:val="Paragrafoelenco"/>
              <w:numPr>
                <w:ilvl w:val="0"/>
                <w:numId w:val="19"/>
              </w:numPr>
              <w:spacing w:after="0"/>
              <w:rPr>
                <w:rFonts w:asciiTheme="majorHAnsi" w:hAnsiTheme="majorHAnsi" w:cs="Arial"/>
                <w:sz w:val="16"/>
                <w:szCs w:val="16"/>
                <w:lang w:val="en-GB"/>
              </w:rPr>
            </w:pPr>
            <w:r w:rsidRPr="00E47140">
              <w:rPr>
                <w:rFonts w:asciiTheme="majorHAnsi" w:hAnsiTheme="majorHAnsi" w:cs="Arial"/>
                <w:sz w:val="16"/>
                <w:szCs w:val="16"/>
                <w:lang w:val="en-GB"/>
              </w:rPr>
              <w:t xml:space="preserve"> all the companies making up the Group</w:t>
            </w:r>
            <w:r w:rsidR="00EB0C76" w:rsidRPr="00E47140">
              <w:rPr>
                <w:rFonts w:asciiTheme="majorHAnsi" w:hAnsiTheme="majorHAnsi" w:cs="Arial"/>
                <w:sz w:val="16"/>
                <w:szCs w:val="16"/>
                <w:lang w:val="en-GB"/>
              </w:rPr>
              <w:t>ing</w:t>
            </w:r>
            <w:r w:rsidRPr="00E47140">
              <w:rPr>
                <w:rFonts w:asciiTheme="majorHAnsi" w:hAnsiTheme="majorHAnsi" w:cs="Arial"/>
                <w:sz w:val="16"/>
                <w:szCs w:val="16"/>
                <w:lang w:val="en-GB"/>
              </w:rPr>
              <w:t>, even if based abroad, as well as the natural persons present within them, as identified for each type of business and company</w:t>
            </w:r>
          </w:p>
          <w:p w:rsidR="00B2417C" w:rsidRPr="00E47140" w:rsidRDefault="00B2417C" w:rsidP="00B2417C">
            <w:pPr>
              <w:pStyle w:val="Paragrafoelenco"/>
              <w:numPr>
                <w:ilvl w:val="0"/>
                <w:numId w:val="19"/>
              </w:numPr>
              <w:spacing w:after="0"/>
              <w:rPr>
                <w:rFonts w:asciiTheme="majorHAnsi" w:hAnsiTheme="majorHAnsi" w:cs="Arial"/>
                <w:sz w:val="16"/>
                <w:szCs w:val="16"/>
                <w:lang w:val="en-GB"/>
              </w:rPr>
            </w:pPr>
            <w:r w:rsidRPr="00E47140">
              <w:rPr>
                <w:rFonts w:asciiTheme="majorHAnsi" w:hAnsiTheme="majorHAnsi" w:cs="Arial"/>
                <w:sz w:val="16"/>
                <w:szCs w:val="16"/>
                <w:lang w:val="en-GB"/>
              </w:rPr>
              <w:t>technical director (if applicable)</w:t>
            </w:r>
          </w:p>
          <w:p w:rsidR="00B2417C" w:rsidRPr="00E47140" w:rsidRDefault="00B2417C" w:rsidP="00B2417C">
            <w:pPr>
              <w:pStyle w:val="Paragrafoelenco"/>
              <w:numPr>
                <w:ilvl w:val="0"/>
                <w:numId w:val="19"/>
              </w:numPr>
              <w:spacing w:after="0"/>
              <w:rPr>
                <w:rFonts w:asciiTheme="majorHAnsi" w:hAnsiTheme="majorHAnsi" w:cs="Arial"/>
                <w:sz w:val="16"/>
                <w:szCs w:val="16"/>
                <w:lang w:val="en-GB"/>
              </w:rPr>
            </w:pPr>
            <w:r w:rsidRPr="00E47140">
              <w:rPr>
                <w:rFonts w:asciiTheme="majorHAnsi" w:hAnsiTheme="majorHAnsi" w:cs="Arial"/>
                <w:sz w:val="16"/>
                <w:szCs w:val="16"/>
                <w:lang w:val="en-GB"/>
              </w:rPr>
              <w:t>members of the board of statutory auditors (if any)</w:t>
            </w:r>
          </w:p>
          <w:p w:rsidR="00336CB6" w:rsidRPr="00E47140" w:rsidRDefault="00B2417C" w:rsidP="00B2417C">
            <w:pPr>
              <w:pStyle w:val="Paragrafoelenco"/>
              <w:numPr>
                <w:ilvl w:val="0"/>
                <w:numId w:val="19"/>
              </w:numPr>
              <w:spacing w:after="0"/>
              <w:rPr>
                <w:rFonts w:asciiTheme="majorHAnsi" w:hAnsiTheme="majorHAnsi" w:cs="Arial"/>
                <w:sz w:val="16"/>
                <w:szCs w:val="16"/>
                <w:lang w:val="en-GB"/>
              </w:rPr>
            </w:pPr>
            <w:r w:rsidRPr="00E47140">
              <w:rPr>
                <w:rFonts w:asciiTheme="majorHAnsi" w:hAnsiTheme="majorHAnsi" w:cs="Arial"/>
                <w:sz w:val="16"/>
                <w:szCs w:val="16"/>
                <w:lang w:val="en-GB"/>
              </w:rPr>
              <w:t>cohabiting family members of the subjects referred to in points 1, 2 and 3</w:t>
            </w:r>
          </w:p>
        </w:tc>
      </w:tr>
      <w:tr w:rsidR="00336CB6" w:rsidRPr="006234E3">
        <w:trPr>
          <w:trHeight w:val="1198"/>
          <w:jc w:val="center"/>
        </w:trPr>
        <w:tc>
          <w:tcPr>
            <w:tcW w:w="3460" w:type="dxa"/>
          </w:tcPr>
          <w:p w:rsidR="00336CB6" w:rsidRPr="00E47140" w:rsidRDefault="00F30175" w:rsidP="003D3DD7">
            <w:pPr>
              <w:rPr>
                <w:rFonts w:asciiTheme="majorHAnsi" w:hAnsiTheme="majorHAnsi" w:cs="Arial"/>
                <w:sz w:val="16"/>
                <w:szCs w:val="16"/>
                <w:lang w:val="en-GB"/>
              </w:rPr>
            </w:pPr>
            <w:r w:rsidRPr="00E47140">
              <w:rPr>
                <w:rFonts w:asciiTheme="majorHAnsi" w:hAnsiTheme="majorHAnsi" w:cs="Arial"/>
                <w:sz w:val="16"/>
                <w:szCs w:val="16"/>
                <w:lang w:val="en-GB"/>
              </w:rPr>
              <w:t>For joint stock companies including consortiums, for cooperative companies of cooperative consortia, for consortia with external activities and for joint stock companies with a number of shareholders equal to or less than four (see letter c of paragraph 2 art.85) concessionaires in the public games sector</w:t>
            </w:r>
          </w:p>
        </w:tc>
        <w:tc>
          <w:tcPr>
            <w:tcW w:w="6854" w:type="dxa"/>
          </w:tcPr>
          <w:p w:rsidR="00336CB6" w:rsidRPr="00E47140" w:rsidRDefault="001B6167" w:rsidP="003D3DD7">
            <w:pPr>
              <w:jc w:val="both"/>
              <w:rPr>
                <w:rFonts w:asciiTheme="majorHAnsi" w:hAnsiTheme="majorHAnsi" w:cs="Arial"/>
                <w:sz w:val="16"/>
                <w:szCs w:val="16"/>
                <w:lang w:val="en-GB"/>
              </w:rPr>
            </w:pPr>
            <w:r w:rsidRPr="00E47140">
              <w:rPr>
                <w:rFonts w:asciiTheme="majorHAnsi" w:hAnsiTheme="majorHAnsi" w:cs="Arial"/>
                <w:sz w:val="16"/>
                <w:szCs w:val="16"/>
                <w:lang w:val="en-GB"/>
              </w:rPr>
              <w:t>In addition to the controls provided for joint stock companies including consortiums, for cooperative companies of cooperative consortia, for consortia with external activities and for joint stock companies with a number of shareholders equal to or less than four, the anti-mafia documentation must also refer to shareholders and individuals who hold, even indirectly, a shareholding in the capital or assets exceeding 2 per cent, as well as general managers and persons in charge of secondary offices or permanent establishments in Italy of non-resident persons. In the event that the natural person shareholders hold the shareholding above the aforementioned threshold through other capital companies, the documentation must also refer to the legal representative and any members of the management body of the shareholder company, to the natural persons who, directly or indirectly, control this company, as well as the general managers and the persons in charge of secondary offices or permanent establishments in Italy of non-resident persons. The documentation referred to in the previous period must also refer to non-separated spouses</w:t>
            </w:r>
            <w:r w:rsidR="00336CB6" w:rsidRPr="00E47140">
              <w:rPr>
                <w:rFonts w:asciiTheme="majorHAnsi" w:hAnsiTheme="majorHAnsi" w:cs="Arial"/>
                <w:sz w:val="16"/>
                <w:szCs w:val="16"/>
                <w:lang w:val="en-GB"/>
              </w:rPr>
              <w:t xml:space="preserve">.  </w:t>
            </w:r>
          </w:p>
        </w:tc>
      </w:tr>
    </w:tbl>
    <w:p w:rsidR="002465CA" w:rsidRPr="00E47140" w:rsidRDefault="002465CA" w:rsidP="00336CB6">
      <w:pPr>
        <w:rPr>
          <w:lang w:val="en-GB"/>
        </w:rPr>
      </w:pPr>
    </w:p>
    <w:sectPr w:rsidR="002465CA" w:rsidRPr="00E47140" w:rsidSect="00CB2125">
      <w:headerReference w:type="even" r:id="rId7"/>
      <w:headerReference w:type="default" r:id="rId8"/>
      <w:headerReference w:type="first" r:id="rId9"/>
      <w:pgSz w:w="11900" w:h="16840"/>
      <w:pgMar w:top="1843" w:right="1418" w:bottom="56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FBB" w:rsidRDefault="004D7FBB" w:rsidP="007A5766">
      <w:pPr>
        <w:spacing w:after="0"/>
      </w:pPr>
      <w:r>
        <w:separator/>
      </w:r>
    </w:p>
  </w:endnote>
  <w:endnote w:type="continuationSeparator" w:id="0">
    <w:p w:rsidR="004D7FBB" w:rsidRDefault="004D7FBB"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E0002AFF" w:usb1="C0007841" w:usb2="00000009" w:usb3="00000000" w:csb0="000001FF" w:csb1="00000000"/>
  </w:font>
  <w:font w:name="MS ??">
    <w:altName w:val="ＭＳ 明朝"/>
    <w:panose1 w:val="020B0604020202020204"/>
    <w:charset w:val="80"/>
    <w:family w:val="auto"/>
    <w:notTrueType/>
    <w:pitch w:val="variable"/>
    <w:sig w:usb0="00000000" w:usb1="08070000" w:usb2="00000010" w:usb3="00000000" w:csb0="00020000" w:csb1="00000000"/>
  </w:font>
  <w:font w:name="Helvetica">
    <w:panose1 w:val="00000000000000000000"/>
    <w:charset w:val="00"/>
    <w:family w:val="auto"/>
    <w:notTrueType/>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FBB" w:rsidRDefault="004D7FBB" w:rsidP="007A5766">
      <w:pPr>
        <w:spacing w:after="0"/>
      </w:pPr>
      <w:r>
        <w:separator/>
      </w:r>
    </w:p>
  </w:footnote>
  <w:footnote w:type="continuationSeparator" w:id="0">
    <w:p w:rsidR="004D7FBB" w:rsidRDefault="004D7FBB" w:rsidP="007A5766">
      <w:pPr>
        <w:spacing w:after="0"/>
      </w:pPr>
      <w:r>
        <w:continuationSeparator/>
      </w:r>
    </w:p>
  </w:footnote>
  <w:footnote w:id="1">
    <w:p w:rsidR="00481503" w:rsidRPr="006234E3" w:rsidRDefault="00481503" w:rsidP="0062559E">
      <w:pPr>
        <w:pStyle w:val="Testonotaapidipagina"/>
        <w:rPr>
          <w:rFonts w:ascii="Calibri" w:hAnsi="Calibri"/>
          <w:sz w:val="16"/>
          <w:szCs w:val="16"/>
          <w:lang w:val="en-US"/>
        </w:rPr>
      </w:pPr>
      <w:r w:rsidRPr="0089458A">
        <w:rPr>
          <w:rStyle w:val="Rimandonotaapidipagina"/>
          <w:rFonts w:ascii="Calibri" w:hAnsi="Calibri"/>
          <w:sz w:val="20"/>
          <w:szCs w:val="20"/>
        </w:rPr>
        <w:footnoteRef/>
      </w:r>
      <w:r w:rsidRPr="006234E3">
        <w:rPr>
          <w:rFonts w:ascii="Calibri" w:hAnsi="Calibri"/>
          <w:sz w:val="20"/>
          <w:szCs w:val="20"/>
          <w:vertAlign w:val="superscript"/>
          <w:lang w:val="en-US"/>
        </w:rPr>
        <w:t xml:space="preserve"> </w:t>
      </w:r>
      <w:r w:rsidRPr="00323B66">
        <w:rPr>
          <w:rFonts w:ascii="Calibri" w:hAnsi="Calibri"/>
          <w:sz w:val="16"/>
          <w:szCs w:val="16"/>
          <w:lang w:val="en-GB"/>
        </w:rPr>
        <w:t>Fill in with</w:t>
      </w:r>
      <w:r>
        <w:rPr>
          <w:rFonts w:ascii="Calibri" w:hAnsi="Calibri"/>
          <w:sz w:val="16"/>
          <w:szCs w:val="16"/>
          <w:lang w:val="en-GB"/>
        </w:rPr>
        <w:t xml:space="preserve"> the</w:t>
      </w:r>
      <w:r w:rsidRPr="00490692">
        <w:rPr>
          <w:rFonts w:ascii="Calibri" w:hAnsi="Calibri"/>
          <w:sz w:val="16"/>
          <w:szCs w:val="16"/>
          <w:lang w:val="en-GB"/>
        </w:rPr>
        <w:t xml:space="preserve"> type of subsidized expense title (e</w:t>
      </w:r>
      <w:r>
        <w:rPr>
          <w:rFonts w:ascii="Calibri" w:hAnsi="Calibri"/>
          <w:sz w:val="16"/>
          <w:szCs w:val="16"/>
          <w:lang w:val="en-GB"/>
        </w:rPr>
        <w:t>.</w:t>
      </w:r>
      <w:r w:rsidRPr="00490692">
        <w:rPr>
          <w:rFonts w:ascii="Calibri" w:hAnsi="Calibri"/>
          <w:sz w:val="16"/>
          <w:szCs w:val="16"/>
          <w:lang w:val="en-GB"/>
        </w:rPr>
        <w:t>g</w:t>
      </w:r>
      <w:r>
        <w:rPr>
          <w:rFonts w:ascii="Calibri" w:hAnsi="Calibri"/>
          <w:sz w:val="16"/>
          <w:szCs w:val="16"/>
          <w:lang w:val="en-GB"/>
        </w:rPr>
        <w:t>.: pay slip, invoice, etc</w:t>
      </w:r>
      <w:r w:rsidRPr="00490692">
        <w:rPr>
          <w:rFonts w:ascii="Calibri" w:hAnsi="Calibri"/>
          <w:sz w:val="16"/>
          <w:szCs w:val="16"/>
          <w:lang w:val="en-GB"/>
        </w:rPr>
        <w:t>), indicating the object of the service</w:t>
      </w:r>
    </w:p>
    <w:p w:rsidR="00481503" w:rsidRPr="006234E3" w:rsidRDefault="00481503" w:rsidP="00490692">
      <w:pPr>
        <w:pStyle w:val="Testonotaapidipagina"/>
        <w:ind w:left="862"/>
        <w:rPr>
          <w:rFonts w:ascii="Calibri" w:hAnsi="Calibri"/>
          <w:lang w:val="en-US"/>
        </w:rPr>
      </w:pPr>
      <w:r w:rsidRPr="006234E3">
        <w:rPr>
          <w:rFonts w:ascii="Calibri" w:hAnsi="Calibri"/>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503" w:rsidRDefault="004D7FB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5pt;height:842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503" w:rsidRDefault="004D7FBB" w:rsidP="00BA0494">
    <w:pPr>
      <w:pStyle w:val="Intestazione"/>
      <w:tabs>
        <w:tab w:val="clear" w:pos="4819"/>
        <w:tab w:val="clear" w:pos="9638"/>
      </w:tabs>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3pt;width:595.25pt;height:842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503" w:rsidRDefault="004D7FB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5pt;height:842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BD6F38"/>
    <w:multiLevelType w:val="hybridMultilevel"/>
    <w:tmpl w:val="84F8A16A"/>
    <w:lvl w:ilvl="0" w:tplc="FB9E788E">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9"/>
  </w:num>
  <w:num w:numId="4">
    <w:abstractNumId w:val="4"/>
  </w:num>
  <w:num w:numId="5">
    <w:abstractNumId w:val="1"/>
  </w:num>
  <w:num w:numId="6">
    <w:abstractNumId w:val="12"/>
  </w:num>
  <w:num w:numId="7">
    <w:abstractNumId w:val="0"/>
  </w:num>
  <w:num w:numId="8">
    <w:abstractNumId w:val="17"/>
  </w:num>
  <w:num w:numId="9">
    <w:abstractNumId w:val="15"/>
  </w:num>
  <w:num w:numId="10">
    <w:abstractNumId w:val="6"/>
  </w:num>
  <w:num w:numId="11">
    <w:abstractNumId w:val="19"/>
  </w:num>
  <w:num w:numId="12">
    <w:abstractNumId w:val="3"/>
  </w:num>
  <w:num w:numId="13">
    <w:abstractNumId w:val="11"/>
  </w:num>
  <w:num w:numId="14">
    <w:abstractNumId w:val="14"/>
  </w:num>
  <w:num w:numId="15">
    <w:abstractNumId w:val="13"/>
  </w:num>
  <w:num w:numId="16">
    <w:abstractNumId w:val="16"/>
  </w:num>
  <w:num w:numId="17">
    <w:abstractNumId w:val="2"/>
  </w:num>
  <w:num w:numId="18">
    <w:abstractNumId w:val="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grammar="clean"/>
  <w:doNotTrackMoves/>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5766"/>
    <w:rsid w:val="0002645C"/>
    <w:rsid w:val="000530B5"/>
    <w:rsid w:val="00074611"/>
    <w:rsid w:val="000934B3"/>
    <w:rsid w:val="00094C56"/>
    <w:rsid w:val="000A012E"/>
    <w:rsid w:val="000A2F24"/>
    <w:rsid w:val="000A563E"/>
    <w:rsid w:val="000E7B51"/>
    <w:rsid w:val="000F528C"/>
    <w:rsid w:val="001203AA"/>
    <w:rsid w:val="001233D8"/>
    <w:rsid w:val="00124544"/>
    <w:rsid w:val="00126810"/>
    <w:rsid w:val="00131ED6"/>
    <w:rsid w:val="00134A70"/>
    <w:rsid w:val="0013534D"/>
    <w:rsid w:val="001368B6"/>
    <w:rsid w:val="00140ED1"/>
    <w:rsid w:val="001676F0"/>
    <w:rsid w:val="00174599"/>
    <w:rsid w:val="00180D5B"/>
    <w:rsid w:val="00183D4D"/>
    <w:rsid w:val="00185380"/>
    <w:rsid w:val="001859A7"/>
    <w:rsid w:val="001B6167"/>
    <w:rsid w:val="001D4458"/>
    <w:rsid w:val="001E02E3"/>
    <w:rsid w:val="001E1AB8"/>
    <w:rsid w:val="001E2ED7"/>
    <w:rsid w:val="001F2633"/>
    <w:rsid w:val="001F5F3E"/>
    <w:rsid w:val="00213660"/>
    <w:rsid w:val="00213830"/>
    <w:rsid w:val="0023297D"/>
    <w:rsid w:val="00235CD7"/>
    <w:rsid w:val="002465CA"/>
    <w:rsid w:val="00250E1D"/>
    <w:rsid w:val="00256EC1"/>
    <w:rsid w:val="002C792C"/>
    <w:rsid w:val="002E7B93"/>
    <w:rsid w:val="00315675"/>
    <w:rsid w:val="0032132C"/>
    <w:rsid w:val="00323B66"/>
    <w:rsid w:val="0032402E"/>
    <w:rsid w:val="00336014"/>
    <w:rsid w:val="00336CB6"/>
    <w:rsid w:val="003424F0"/>
    <w:rsid w:val="0034403D"/>
    <w:rsid w:val="00353F18"/>
    <w:rsid w:val="00370236"/>
    <w:rsid w:val="003761F1"/>
    <w:rsid w:val="00381A68"/>
    <w:rsid w:val="00382901"/>
    <w:rsid w:val="003921EA"/>
    <w:rsid w:val="00393186"/>
    <w:rsid w:val="003A20AE"/>
    <w:rsid w:val="003A4331"/>
    <w:rsid w:val="003A4B75"/>
    <w:rsid w:val="003A68A4"/>
    <w:rsid w:val="003B1DF0"/>
    <w:rsid w:val="003C21C0"/>
    <w:rsid w:val="003D3DD7"/>
    <w:rsid w:val="003E145E"/>
    <w:rsid w:val="003F5124"/>
    <w:rsid w:val="00410266"/>
    <w:rsid w:val="00423451"/>
    <w:rsid w:val="00424617"/>
    <w:rsid w:val="00436EEB"/>
    <w:rsid w:val="00460090"/>
    <w:rsid w:val="00473093"/>
    <w:rsid w:val="0047358E"/>
    <w:rsid w:val="0047388E"/>
    <w:rsid w:val="00474389"/>
    <w:rsid w:val="00481503"/>
    <w:rsid w:val="00490692"/>
    <w:rsid w:val="004B3A70"/>
    <w:rsid w:val="004D4BD1"/>
    <w:rsid w:val="004D7FBB"/>
    <w:rsid w:val="004F26ED"/>
    <w:rsid w:val="0050773D"/>
    <w:rsid w:val="00532AD5"/>
    <w:rsid w:val="005341BB"/>
    <w:rsid w:val="00541959"/>
    <w:rsid w:val="00550AEE"/>
    <w:rsid w:val="00561001"/>
    <w:rsid w:val="005744E6"/>
    <w:rsid w:val="00582081"/>
    <w:rsid w:val="005A1797"/>
    <w:rsid w:val="005B7064"/>
    <w:rsid w:val="005B7CA7"/>
    <w:rsid w:val="005C2EB2"/>
    <w:rsid w:val="005C6B11"/>
    <w:rsid w:val="005E1138"/>
    <w:rsid w:val="005E255D"/>
    <w:rsid w:val="005E718D"/>
    <w:rsid w:val="005F14FD"/>
    <w:rsid w:val="00602989"/>
    <w:rsid w:val="00602FBB"/>
    <w:rsid w:val="00621047"/>
    <w:rsid w:val="006234E3"/>
    <w:rsid w:val="0062559E"/>
    <w:rsid w:val="0065721B"/>
    <w:rsid w:val="00662C82"/>
    <w:rsid w:val="00673FFC"/>
    <w:rsid w:val="006777CA"/>
    <w:rsid w:val="00690F47"/>
    <w:rsid w:val="00690F92"/>
    <w:rsid w:val="006A503F"/>
    <w:rsid w:val="006B284E"/>
    <w:rsid w:val="006B5EAB"/>
    <w:rsid w:val="006D2C19"/>
    <w:rsid w:val="006D7067"/>
    <w:rsid w:val="006E1DA0"/>
    <w:rsid w:val="006E5C59"/>
    <w:rsid w:val="006F3B65"/>
    <w:rsid w:val="0070149F"/>
    <w:rsid w:val="00736DE3"/>
    <w:rsid w:val="007436FC"/>
    <w:rsid w:val="007537A4"/>
    <w:rsid w:val="0078015B"/>
    <w:rsid w:val="00792C1B"/>
    <w:rsid w:val="007A5766"/>
    <w:rsid w:val="007A6845"/>
    <w:rsid w:val="007B7194"/>
    <w:rsid w:val="007B7FE3"/>
    <w:rsid w:val="007C48C4"/>
    <w:rsid w:val="007E6147"/>
    <w:rsid w:val="007E6BAD"/>
    <w:rsid w:val="007E788A"/>
    <w:rsid w:val="007F362F"/>
    <w:rsid w:val="007F446F"/>
    <w:rsid w:val="00800D5F"/>
    <w:rsid w:val="008259CD"/>
    <w:rsid w:val="00836DA1"/>
    <w:rsid w:val="00853B31"/>
    <w:rsid w:val="008756BE"/>
    <w:rsid w:val="00876047"/>
    <w:rsid w:val="008835F2"/>
    <w:rsid w:val="00892C3F"/>
    <w:rsid w:val="00893C07"/>
    <w:rsid w:val="00894D3E"/>
    <w:rsid w:val="008E3EE8"/>
    <w:rsid w:val="008F7148"/>
    <w:rsid w:val="00900951"/>
    <w:rsid w:val="00902934"/>
    <w:rsid w:val="0091124D"/>
    <w:rsid w:val="00916E5C"/>
    <w:rsid w:val="00936D88"/>
    <w:rsid w:val="00937EA8"/>
    <w:rsid w:val="009447D2"/>
    <w:rsid w:val="0094649B"/>
    <w:rsid w:val="00953332"/>
    <w:rsid w:val="00970AA2"/>
    <w:rsid w:val="00985F73"/>
    <w:rsid w:val="00995016"/>
    <w:rsid w:val="009B3C48"/>
    <w:rsid w:val="009C11B2"/>
    <w:rsid w:val="009D4770"/>
    <w:rsid w:val="009D7015"/>
    <w:rsid w:val="00A0218A"/>
    <w:rsid w:val="00A04581"/>
    <w:rsid w:val="00A130D1"/>
    <w:rsid w:val="00A40A5E"/>
    <w:rsid w:val="00A41896"/>
    <w:rsid w:val="00A459F8"/>
    <w:rsid w:val="00A47312"/>
    <w:rsid w:val="00A479EC"/>
    <w:rsid w:val="00A53550"/>
    <w:rsid w:val="00A66DEC"/>
    <w:rsid w:val="00A70BA7"/>
    <w:rsid w:val="00A735F4"/>
    <w:rsid w:val="00A90B5D"/>
    <w:rsid w:val="00AA54F5"/>
    <w:rsid w:val="00AB1305"/>
    <w:rsid w:val="00AE2AD8"/>
    <w:rsid w:val="00AE3797"/>
    <w:rsid w:val="00AF475C"/>
    <w:rsid w:val="00AF75FD"/>
    <w:rsid w:val="00B1474A"/>
    <w:rsid w:val="00B17B7F"/>
    <w:rsid w:val="00B2417C"/>
    <w:rsid w:val="00B27B90"/>
    <w:rsid w:val="00B50494"/>
    <w:rsid w:val="00B53C90"/>
    <w:rsid w:val="00B6523A"/>
    <w:rsid w:val="00B81D24"/>
    <w:rsid w:val="00BA0494"/>
    <w:rsid w:val="00BB24BE"/>
    <w:rsid w:val="00BB57DC"/>
    <w:rsid w:val="00BC3CCD"/>
    <w:rsid w:val="00BC79C8"/>
    <w:rsid w:val="00BD40A1"/>
    <w:rsid w:val="00C2355C"/>
    <w:rsid w:val="00C462F6"/>
    <w:rsid w:val="00C62E2B"/>
    <w:rsid w:val="00C7463F"/>
    <w:rsid w:val="00CB2125"/>
    <w:rsid w:val="00D03C20"/>
    <w:rsid w:val="00D042C0"/>
    <w:rsid w:val="00D07411"/>
    <w:rsid w:val="00D271A4"/>
    <w:rsid w:val="00D32506"/>
    <w:rsid w:val="00D34F16"/>
    <w:rsid w:val="00D62A57"/>
    <w:rsid w:val="00D62B10"/>
    <w:rsid w:val="00D8102B"/>
    <w:rsid w:val="00DA0166"/>
    <w:rsid w:val="00DA6183"/>
    <w:rsid w:val="00DB12AD"/>
    <w:rsid w:val="00DB2DF9"/>
    <w:rsid w:val="00DB79C5"/>
    <w:rsid w:val="00DC21BB"/>
    <w:rsid w:val="00DD54C1"/>
    <w:rsid w:val="00DD6720"/>
    <w:rsid w:val="00DF321D"/>
    <w:rsid w:val="00E0789B"/>
    <w:rsid w:val="00E363A2"/>
    <w:rsid w:val="00E47140"/>
    <w:rsid w:val="00EB0C76"/>
    <w:rsid w:val="00EC2503"/>
    <w:rsid w:val="00EF26DF"/>
    <w:rsid w:val="00F055B2"/>
    <w:rsid w:val="00F1477B"/>
    <w:rsid w:val="00F1536D"/>
    <w:rsid w:val="00F162E3"/>
    <w:rsid w:val="00F30175"/>
    <w:rsid w:val="00F403F2"/>
    <w:rsid w:val="00F561EB"/>
    <w:rsid w:val="00F7509B"/>
    <w:rsid w:val="00F84F9D"/>
    <w:rsid w:val="00FC2010"/>
    <w:rsid w:val="00FD2278"/>
    <w:rsid w:val="00FD24BD"/>
    <w:rsid w:val="00FE795A"/>
  </w:rsids>
  <m:mathPr>
    <m:mathFont m:val="Cambria Math"/>
    <m:brkBin m:val="before"/>
    <m:brkBinSub m:val="--"/>
    <m:smallFrac/>
    <m:dispDef/>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86C9A103-16C5-7447-9FAC-802BA6E4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559E"/>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qFormat/>
    <w:rsid w:val="00BA0494"/>
    <w:pPr>
      <w:ind w:left="720"/>
      <w:contextualSpacing/>
    </w:pPr>
  </w:style>
  <w:style w:type="paragraph" w:customStyle="1" w:styleId="Default">
    <w:name w:val="Default"/>
    <w:uiPriority w:val="99"/>
    <w:rsid w:val="0062559E"/>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62559E"/>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62559E"/>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625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2785</Words>
  <Characters>15878</Characters>
  <Application>Microsoft Office Word</Application>
  <DocSecurity>0</DocSecurity>
  <Lines>132</Lines>
  <Paragraphs>37</Paragraphs>
  <ScaleCrop>false</ScaleCrop>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3</cp:revision>
  <cp:lastPrinted>2018-05-30T14:54:00Z</cp:lastPrinted>
  <dcterms:created xsi:type="dcterms:W3CDTF">2020-10-26T09:50:00Z</dcterms:created>
  <dcterms:modified xsi:type="dcterms:W3CDTF">2020-11-20T10:31:00Z</dcterms:modified>
</cp:coreProperties>
</file>